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69F0" w14:textId="77777777" w:rsidR="00330C5C" w:rsidRDefault="00686EE1" w:rsidP="00C72F50">
      <w:r>
        <w:rPr>
          <w:noProof/>
        </w:rPr>
        <mc:AlternateContent>
          <mc:Choice Requires="wps">
            <w:drawing>
              <wp:anchor distT="0" distB="0" distL="114300" distR="114300" simplePos="0" relativeHeight="251656704" behindDoc="0" locked="0" layoutInCell="1" allowOverlap="1" wp14:anchorId="0D0D4A91" wp14:editId="51F25279">
                <wp:simplePos x="0" y="0"/>
                <wp:positionH relativeFrom="column">
                  <wp:posOffset>2400300</wp:posOffset>
                </wp:positionH>
                <wp:positionV relativeFrom="paragraph">
                  <wp:posOffset>63500</wp:posOffset>
                </wp:positionV>
                <wp:extent cx="3771900" cy="2540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1900" cy="2540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C1E64" w14:textId="77777777" w:rsidR="001A3FBA" w:rsidRPr="00140BE7" w:rsidRDefault="001A3FBA" w:rsidP="00C72F50">
                            <w:pPr>
                              <w:jc w:val="center"/>
                              <w:rPr>
                                <w:rFonts w:ascii="Arial" w:hAnsi="Arial" w:cs="Arial"/>
                                <w:sz w:val="22"/>
                                <w:szCs w:val="22"/>
                              </w:rPr>
                            </w:pPr>
                            <w:r w:rsidRPr="00140BE7">
                              <w:rPr>
                                <w:rFonts w:ascii="Arial" w:hAnsi="Arial" w:cs="Arial"/>
                                <w:sz w:val="22"/>
                                <w:szCs w:val="22"/>
                              </w:rPr>
                              <w:t>Fédération de Recherche ECCOREV n° 3098</w:t>
                            </w:r>
                          </w:p>
                          <w:p w14:paraId="02F692D0" w14:textId="77777777" w:rsidR="001A3FBA" w:rsidRPr="00140BE7" w:rsidRDefault="001A3FBA" w:rsidP="00C72F50">
                            <w:pPr>
                              <w:jc w:val="center"/>
                              <w:rPr>
                                <w:rFonts w:ascii="Arial" w:hAnsi="Arial" w:cs="Arial"/>
                                <w:sz w:val="22"/>
                                <w:szCs w:val="22"/>
                              </w:rPr>
                            </w:pPr>
                          </w:p>
                          <w:p w14:paraId="486AEDAE"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CNRS/</w:t>
                            </w:r>
                            <w:r w:rsidR="003F498A">
                              <w:rPr>
                                <w:rFonts w:ascii="Arial" w:hAnsi="Arial" w:cs="Arial"/>
                                <w:sz w:val="18"/>
                                <w:szCs w:val="18"/>
                              </w:rPr>
                              <w:t>Aix Marseille Université</w:t>
                            </w:r>
                          </w:p>
                          <w:p w14:paraId="492D004C" w14:textId="77777777" w:rsidR="001A3FBA" w:rsidRPr="00140BE7" w:rsidRDefault="001A3FBA" w:rsidP="00C72F50">
                            <w:pPr>
                              <w:jc w:val="center"/>
                              <w:rPr>
                                <w:rFonts w:ascii="Arial" w:hAnsi="Arial" w:cs="Arial"/>
                                <w:sz w:val="18"/>
                                <w:szCs w:val="18"/>
                              </w:rPr>
                            </w:pPr>
                          </w:p>
                          <w:p w14:paraId="5E713D4C" w14:textId="77777777" w:rsidR="001A3FBA" w:rsidRPr="00140BE7" w:rsidRDefault="001A3FBA" w:rsidP="00C72F50">
                            <w:pPr>
                              <w:jc w:val="center"/>
                              <w:rPr>
                                <w:rFonts w:ascii="Arial" w:hAnsi="Arial" w:cs="Arial"/>
                                <w:sz w:val="18"/>
                                <w:szCs w:val="18"/>
                              </w:rPr>
                            </w:pPr>
                            <w:proofErr w:type="spellStart"/>
                            <w:r w:rsidRPr="00140BE7">
                              <w:rPr>
                                <w:rFonts w:ascii="Arial" w:hAnsi="Arial" w:cs="Arial"/>
                                <w:sz w:val="18"/>
                                <w:szCs w:val="18"/>
                              </w:rPr>
                              <w:t>Europôle</w:t>
                            </w:r>
                            <w:proofErr w:type="spellEnd"/>
                            <w:r w:rsidRPr="00140BE7">
                              <w:rPr>
                                <w:rFonts w:ascii="Arial" w:hAnsi="Arial" w:cs="Arial"/>
                                <w:sz w:val="18"/>
                                <w:szCs w:val="18"/>
                              </w:rPr>
                              <w:t xml:space="preserve"> Méditerranéen de l’Arbois</w:t>
                            </w:r>
                          </w:p>
                          <w:p w14:paraId="394976B5"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 xml:space="preserve">Bâtiment </w:t>
                            </w:r>
                            <w:r w:rsidR="003F498A">
                              <w:rPr>
                                <w:rFonts w:ascii="Arial" w:hAnsi="Arial" w:cs="Arial"/>
                                <w:sz w:val="18"/>
                                <w:szCs w:val="18"/>
                              </w:rPr>
                              <w:t>Laennec</w:t>
                            </w:r>
                          </w:p>
                          <w:p w14:paraId="525BDF62"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13545 Aix en Provence cedex 4</w:t>
                            </w:r>
                          </w:p>
                          <w:p w14:paraId="2995A671" w14:textId="77777777" w:rsidR="001A3FBA" w:rsidRPr="00140BE7" w:rsidRDefault="001A3FBA" w:rsidP="00C72F50">
                            <w:pPr>
                              <w:jc w:val="center"/>
                              <w:rPr>
                                <w:rFonts w:ascii="Arial" w:hAnsi="Arial" w:cs="Arial"/>
                                <w:sz w:val="18"/>
                                <w:szCs w:val="18"/>
                              </w:rPr>
                            </w:pPr>
                          </w:p>
                          <w:p w14:paraId="5BAFC6A8" w14:textId="5C7ECDB4" w:rsidR="001A3FBA" w:rsidRPr="00ED1818" w:rsidRDefault="001A3FBA" w:rsidP="001E37EE">
                            <w:pPr>
                              <w:jc w:val="center"/>
                              <w:rPr>
                                <w:rFonts w:ascii="Arial" w:hAnsi="Arial" w:cs="Arial"/>
                                <w:sz w:val="18"/>
                                <w:szCs w:val="18"/>
                              </w:rPr>
                            </w:pPr>
                            <w:r w:rsidRPr="00140BE7">
                              <w:rPr>
                                <w:rFonts w:ascii="Arial" w:hAnsi="Arial" w:cs="Arial"/>
                                <w:sz w:val="18"/>
                                <w:szCs w:val="18"/>
                              </w:rPr>
                              <w:t xml:space="preserve">Direction : </w:t>
                            </w:r>
                            <w:r w:rsidR="001E37EE">
                              <w:rPr>
                                <w:rFonts w:ascii="Arial" w:hAnsi="Arial" w:cs="Arial"/>
                                <w:sz w:val="18"/>
                                <w:szCs w:val="18"/>
                              </w:rPr>
                              <w:t>Nicolas Roche</w:t>
                            </w:r>
                            <w:r w:rsidRPr="00140BE7">
                              <w:rPr>
                                <w:rFonts w:ascii="Arial" w:hAnsi="Arial" w:cs="Arial"/>
                                <w:sz w:val="18"/>
                                <w:szCs w:val="18"/>
                              </w:rPr>
                              <w:t xml:space="preserve"> </w:t>
                            </w:r>
                          </w:p>
                          <w:p w14:paraId="0164F82C" w14:textId="4B586A84" w:rsidR="00ED1818" w:rsidRDefault="001E37EE" w:rsidP="00C72F50">
                            <w:pPr>
                              <w:jc w:val="center"/>
                              <w:rPr>
                                <w:rFonts w:ascii="Arial" w:hAnsi="Arial" w:cs="Arial"/>
                                <w:sz w:val="18"/>
                                <w:szCs w:val="18"/>
                              </w:rPr>
                            </w:pPr>
                            <w:r>
                              <w:rPr>
                                <w:rFonts w:ascii="Arial" w:hAnsi="Arial" w:cs="Arial"/>
                                <w:sz w:val="18"/>
                                <w:szCs w:val="18"/>
                              </w:rPr>
                              <w:t>Nicolas.roche@univ-amu.fr</w:t>
                            </w:r>
                          </w:p>
                          <w:p w14:paraId="19915AFF" w14:textId="77777777" w:rsidR="00ED1818" w:rsidRDefault="00ED1818" w:rsidP="00C72F50">
                            <w:pPr>
                              <w:jc w:val="center"/>
                              <w:rPr>
                                <w:rFonts w:ascii="Arial" w:hAnsi="Arial" w:cs="Arial"/>
                                <w:sz w:val="18"/>
                                <w:szCs w:val="18"/>
                              </w:rPr>
                            </w:pPr>
                          </w:p>
                          <w:p w14:paraId="785CA627" w14:textId="77777777" w:rsidR="001A3FBA" w:rsidRDefault="001A3FBA" w:rsidP="00C72F50">
                            <w:pPr>
                              <w:jc w:val="center"/>
                              <w:rPr>
                                <w:rFonts w:ascii="Arial" w:hAnsi="Arial" w:cs="Arial"/>
                                <w:sz w:val="18"/>
                                <w:szCs w:val="18"/>
                              </w:rPr>
                            </w:pPr>
                            <w:r w:rsidRPr="00140BE7">
                              <w:rPr>
                                <w:rFonts w:ascii="Arial" w:hAnsi="Arial" w:cs="Arial"/>
                                <w:sz w:val="18"/>
                                <w:szCs w:val="18"/>
                              </w:rPr>
                              <w:t>Administration : Joëlle Cavalieri</w:t>
                            </w:r>
                          </w:p>
                          <w:p w14:paraId="155F1062" w14:textId="77777777" w:rsidR="003F498A" w:rsidRPr="00140BE7" w:rsidRDefault="003F498A" w:rsidP="00C72F50">
                            <w:pPr>
                              <w:jc w:val="center"/>
                              <w:rPr>
                                <w:rFonts w:ascii="Arial" w:hAnsi="Arial" w:cs="Arial"/>
                                <w:sz w:val="18"/>
                                <w:szCs w:val="18"/>
                              </w:rPr>
                            </w:pPr>
                            <w:r>
                              <w:rPr>
                                <w:rFonts w:ascii="Arial" w:hAnsi="Arial" w:cs="Arial"/>
                                <w:sz w:val="18"/>
                                <w:szCs w:val="18"/>
                              </w:rPr>
                              <w:t>Tél : 06 66 03 84 72</w:t>
                            </w:r>
                          </w:p>
                          <w:p w14:paraId="7B04322D" w14:textId="77777777" w:rsidR="001A3FBA" w:rsidRDefault="00775796" w:rsidP="00C72F50">
                            <w:pPr>
                              <w:jc w:val="center"/>
                              <w:rPr>
                                <w:rFonts w:ascii="Arial" w:hAnsi="Arial" w:cs="Arial"/>
                                <w:sz w:val="18"/>
                                <w:szCs w:val="18"/>
                              </w:rPr>
                            </w:pPr>
                            <w:hyperlink r:id="rId8" w:history="1">
                              <w:r w:rsidR="003F498A" w:rsidRPr="00ED4FCA">
                                <w:rPr>
                                  <w:rStyle w:val="Lienhypertexte"/>
                                  <w:rFonts w:ascii="Arial" w:hAnsi="Arial" w:cs="Arial"/>
                                  <w:sz w:val="18"/>
                                  <w:szCs w:val="18"/>
                                </w:rPr>
                                <w:t>Joelle.cavalieri@univ-amu.fr</w:t>
                              </w:r>
                            </w:hyperlink>
                          </w:p>
                          <w:p w14:paraId="6B05D97D" w14:textId="77777777" w:rsidR="003F498A" w:rsidRDefault="003F498A" w:rsidP="00C72F50">
                            <w:pPr>
                              <w:jc w:val="center"/>
                              <w:rPr>
                                <w:rFonts w:ascii="Arial" w:hAnsi="Arial" w:cs="Arial"/>
                                <w:sz w:val="18"/>
                                <w:szCs w:val="18"/>
                              </w:rPr>
                            </w:pPr>
                          </w:p>
                          <w:p w14:paraId="5A75750A" w14:textId="77777777" w:rsidR="001A3FBA" w:rsidRDefault="001A3FBA" w:rsidP="00C80DAB">
                            <w:pPr>
                              <w:pStyle w:val="PrformatHTML"/>
                              <w:jc w:val="center"/>
                              <w:rPr>
                                <w:rFonts w:ascii="Arial" w:hAnsi="Arial" w:cs="Arial"/>
                                <w:sz w:val="18"/>
                                <w:szCs w:val="18"/>
                              </w:rPr>
                            </w:pPr>
                            <w:r w:rsidRPr="00A8298B">
                              <w:rPr>
                                <w:rFonts w:ascii="Arial" w:hAnsi="Arial" w:cs="Arial"/>
                                <w:sz w:val="18"/>
                                <w:szCs w:val="18"/>
                              </w:rPr>
                              <w:t>Site internet :</w:t>
                            </w:r>
                            <w:r w:rsidRPr="004A0CE6">
                              <w:t xml:space="preserve"> </w:t>
                            </w:r>
                            <w:hyperlink r:id="rId9" w:history="1">
                              <w:r w:rsidRPr="008E0A49">
                                <w:rPr>
                                  <w:rStyle w:val="Lienhypertexte"/>
                                  <w:rFonts w:ascii="Arial" w:hAnsi="Arial" w:cs="Arial"/>
                                  <w:sz w:val="18"/>
                                  <w:szCs w:val="18"/>
                                </w:rPr>
                                <w:t>http://www.eccorev.fr/</w:t>
                              </w:r>
                            </w:hyperlink>
                          </w:p>
                          <w:p w14:paraId="6717D85F" w14:textId="77777777" w:rsidR="001A3FBA" w:rsidRPr="00A8298B" w:rsidRDefault="001A3FBA" w:rsidP="00C80DAB">
                            <w:pPr>
                              <w:pStyle w:val="PrformatHTML"/>
                              <w:jc w:val="center"/>
                              <w:rPr>
                                <w:rFonts w:ascii="Arial" w:hAnsi="Arial" w:cs="Arial"/>
                                <w:sz w:val="18"/>
                                <w:szCs w:val="18"/>
                              </w:rPr>
                            </w:pPr>
                            <w:r w:rsidRPr="00A8298B">
                              <w:rPr>
                                <w:rFonts w:ascii="Arial" w:hAnsi="Arial" w:cs="Arial"/>
                                <w:sz w:val="18"/>
                                <w:szCs w:val="18"/>
                              </w:rPr>
                              <w:t xml:space="preserve"> </w:t>
                            </w:r>
                          </w:p>
                          <w:p w14:paraId="18D4A941" w14:textId="77777777" w:rsidR="001A3FBA" w:rsidRPr="00140BE7" w:rsidRDefault="001A3FBA" w:rsidP="00C72F50">
                            <w:pPr>
                              <w:jc w:val="center"/>
                              <w:rPr>
                                <w:rFonts w:ascii="Arial" w:hAnsi="Arial" w:cs="Arial"/>
                                <w:sz w:val="18"/>
                                <w:szCs w:val="18"/>
                              </w:rPr>
                            </w:pPr>
                          </w:p>
                          <w:p w14:paraId="316DD5F1" w14:textId="77777777" w:rsidR="001A3FBA" w:rsidRPr="00C72F50" w:rsidRDefault="001A3FBA" w:rsidP="00C72F5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D4A91" id="_x0000_t202" coordsize="21600,21600" o:spt="202" path="m,l,21600r21600,l21600,xe">
                <v:stroke joinstyle="miter"/>
                <v:path gradientshapeok="t" o:connecttype="rect"/>
              </v:shapetype>
              <v:shape id="Text Box 4" o:spid="_x0000_s1026" type="#_x0000_t202" style="position:absolute;margin-left:189pt;margin-top:5pt;width:297pt;height:20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" stroked="f">
                <v:path arrowok="t"/>
                <v:textbox>
                  <w:txbxContent>
                    <w:p w14:paraId="030C1E64" w14:textId="77777777" w:rsidR="001A3FBA" w:rsidRPr="00140BE7" w:rsidRDefault="001A3FBA" w:rsidP="00C72F50">
                      <w:pPr>
                        <w:jc w:val="center"/>
                        <w:rPr>
                          <w:rFonts w:ascii="Arial" w:hAnsi="Arial" w:cs="Arial"/>
                          <w:sz w:val="22"/>
                          <w:szCs w:val="22"/>
                        </w:rPr>
                      </w:pPr>
                      <w:r w:rsidRPr="00140BE7">
                        <w:rPr>
                          <w:rFonts w:ascii="Arial" w:hAnsi="Arial" w:cs="Arial"/>
                          <w:sz w:val="22"/>
                          <w:szCs w:val="22"/>
                        </w:rPr>
                        <w:t>Fédération de Recherche ECCOREV n° 3098</w:t>
                      </w:r>
                    </w:p>
                    <w:p w14:paraId="02F692D0" w14:textId="77777777" w:rsidR="001A3FBA" w:rsidRPr="00140BE7" w:rsidRDefault="001A3FBA" w:rsidP="00C72F50">
                      <w:pPr>
                        <w:jc w:val="center"/>
                        <w:rPr>
                          <w:rFonts w:ascii="Arial" w:hAnsi="Arial" w:cs="Arial"/>
                          <w:sz w:val="22"/>
                          <w:szCs w:val="22"/>
                        </w:rPr>
                      </w:pPr>
                    </w:p>
                    <w:p w14:paraId="486AEDAE"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CNRS/</w:t>
                      </w:r>
                      <w:r w:rsidR="003F498A">
                        <w:rPr>
                          <w:rFonts w:ascii="Arial" w:hAnsi="Arial" w:cs="Arial"/>
                          <w:sz w:val="18"/>
                          <w:szCs w:val="18"/>
                        </w:rPr>
                        <w:t>Aix Marseille Université</w:t>
                      </w:r>
                    </w:p>
                    <w:p w14:paraId="492D004C" w14:textId="77777777" w:rsidR="001A3FBA" w:rsidRPr="00140BE7" w:rsidRDefault="001A3FBA" w:rsidP="00C72F50">
                      <w:pPr>
                        <w:jc w:val="center"/>
                        <w:rPr>
                          <w:rFonts w:ascii="Arial" w:hAnsi="Arial" w:cs="Arial"/>
                          <w:sz w:val="18"/>
                          <w:szCs w:val="18"/>
                        </w:rPr>
                      </w:pPr>
                    </w:p>
                    <w:p w14:paraId="5E713D4C" w14:textId="77777777" w:rsidR="001A3FBA" w:rsidRPr="00140BE7" w:rsidRDefault="001A3FBA" w:rsidP="00C72F50">
                      <w:pPr>
                        <w:jc w:val="center"/>
                        <w:rPr>
                          <w:rFonts w:ascii="Arial" w:hAnsi="Arial" w:cs="Arial"/>
                          <w:sz w:val="18"/>
                          <w:szCs w:val="18"/>
                        </w:rPr>
                      </w:pPr>
                      <w:proofErr w:type="spellStart"/>
                      <w:r w:rsidRPr="00140BE7">
                        <w:rPr>
                          <w:rFonts w:ascii="Arial" w:hAnsi="Arial" w:cs="Arial"/>
                          <w:sz w:val="18"/>
                          <w:szCs w:val="18"/>
                        </w:rPr>
                        <w:t>Europôle</w:t>
                      </w:r>
                      <w:proofErr w:type="spellEnd"/>
                      <w:r w:rsidRPr="00140BE7">
                        <w:rPr>
                          <w:rFonts w:ascii="Arial" w:hAnsi="Arial" w:cs="Arial"/>
                          <w:sz w:val="18"/>
                          <w:szCs w:val="18"/>
                        </w:rPr>
                        <w:t xml:space="preserve"> Méditerranéen de l’Arbois</w:t>
                      </w:r>
                    </w:p>
                    <w:p w14:paraId="394976B5"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 xml:space="preserve">Bâtiment </w:t>
                      </w:r>
                      <w:r w:rsidR="003F498A">
                        <w:rPr>
                          <w:rFonts w:ascii="Arial" w:hAnsi="Arial" w:cs="Arial"/>
                          <w:sz w:val="18"/>
                          <w:szCs w:val="18"/>
                        </w:rPr>
                        <w:t>Laennec</w:t>
                      </w:r>
                    </w:p>
                    <w:p w14:paraId="525BDF62"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13545 Aix en Provence cedex 4</w:t>
                      </w:r>
                    </w:p>
                    <w:p w14:paraId="2995A671" w14:textId="77777777" w:rsidR="001A3FBA" w:rsidRPr="00140BE7" w:rsidRDefault="001A3FBA" w:rsidP="00C72F50">
                      <w:pPr>
                        <w:jc w:val="center"/>
                        <w:rPr>
                          <w:rFonts w:ascii="Arial" w:hAnsi="Arial" w:cs="Arial"/>
                          <w:sz w:val="18"/>
                          <w:szCs w:val="18"/>
                        </w:rPr>
                      </w:pPr>
                    </w:p>
                    <w:p w14:paraId="5BAFC6A8" w14:textId="5C7ECDB4" w:rsidR="001A3FBA" w:rsidRPr="00ED1818" w:rsidRDefault="001A3FBA" w:rsidP="001E37EE">
                      <w:pPr>
                        <w:jc w:val="center"/>
                        <w:rPr>
                          <w:rFonts w:ascii="Arial" w:hAnsi="Arial" w:cs="Arial"/>
                          <w:sz w:val="18"/>
                          <w:szCs w:val="18"/>
                        </w:rPr>
                      </w:pPr>
                      <w:r w:rsidRPr="00140BE7">
                        <w:rPr>
                          <w:rFonts w:ascii="Arial" w:hAnsi="Arial" w:cs="Arial"/>
                          <w:sz w:val="18"/>
                          <w:szCs w:val="18"/>
                        </w:rPr>
                        <w:t xml:space="preserve">Direction : </w:t>
                      </w:r>
                      <w:r w:rsidR="001E37EE">
                        <w:rPr>
                          <w:rFonts w:ascii="Arial" w:hAnsi="Arial" w:cs="Arial"/>
                          <w:sz w:val="18"/>
                          <w:szCs w:val="18"/>
                        </w:rPr>
                        <w:t>Nicolas Roche</w:t>
                      </w:r>
                      <w:r w:rsidRPr="00140BE7">
                        <w:rPr>
                          <w:rFonts w:ascii="Arial" w:hAnsi="Arial" w:cs="Arial"/>
                          <w:sz w:val="18"/>
                          <w:szCs w:val="18"/>
                        </w:rPr>
                        <w:t xml:space="preserve"> </w:t>
                      </w:r>
                    </w:p>
                    <w:p w14:paraId="0164F82C" w14:textId="4B586A84" w:rsidR="00ED1818" w:rsidRDefault="001E37EE" w:rsidP="00C72F50">
                      <w:pPr>
                        <w:jc w:val="center"/>
                        <w:rPr>
                          <w:rFonts w:ascii="Arial" w:hAnsi="Arial" w:cs="Arial"/>
                          <w:sz w:val="18"/>
                          <w:szCs w:val="18"/>
                        </w:rPr>
                      </w:pPr>
                      <w:r>
                        <w:rPr>
                          <w:rFonts w:ascii="Arial" w:hAnsi="Arial" w:cs="Arial"/>
                          <w:sz w:val="18"/>
                          <w:szCs w:val="18"/>
                        </w:rPr>
                        <w:t>Nicolas.roche@univ-amu.fr</w:t>
                      </w:r>
                    </w:p>
                    <w:p w14:paraId="19915AFF" w14:textId="77777777" w:rsidR="00ED1818" w:rsidRDefault="00ED1818" w:rsidP="00C72F50">
                      <w:pPr>
                        <w:jc w:val="center"/>
                        <w:rPr>
                          <w:rFonts w:ascii="Arial" w:hAnsi="Arial" w:cs="Arial"/>
                          <w:sz w:val="18"/>
                          <w:szCs w:val="18"/>
                        </w:rPr>
                      </w:pPr>
                    </w:p>
                    <w:p w14:paraId="785CA627" w14:textId="77777777" w:rsidR="001A3FBA" w:rsidRDefault="001A3FBA" w:rsidP="00C72F50">
                      <w:pPr>
                        <w:jc w:val="center"/>
                        <w:rPr>
                          <w:rFonts w:ascii="Arial" w:hAnsi="Arial" w:cs="Arial"/>
                          <w:sz w:val="18"/>
                          <w:szCs w:val="18"/>
                        </w:rPr>
                      </w:pPr>
                      <w:r w:rsidRPr="00140BE7">
                        <w:rPr>
                          <w:rFonts w:ascii="Arial" w:hAnsi="Arial" w:cs="Arial"/>
                          <w:sz w:val="18"/>
                          <w:szCs w:val="18"/>
                        </w:rPr>
                        <w:t>Administration : Joëlle Cavalieri</w:t>
                      </w:r>
                    </w:p>
                    <w:p w14:paraId="155F1062" w14:textId="77777777" w:rsidR="003F498A" w:rsidRPr="00140BE7" w:rsidRDefault="003F498A" w:rsidP="00C72F50">
                      <w:pPr>
                        <w:jc w:val="center"/>
                        <w:rPr>
                          <w:rFonts w:ascii="Arial" w:hAnsi="Arial" w:cs="Arial"/>
                          <w:sz w:val="18"/>
                          <w:szCs w:val="18"/>
                        </w:rPr>
                      </w:pPr>
                      <w:r>
                        <w:rPr>
                          <w:rFonts w:ascii="Arial" w:hAnsi="Arial" w:cs="Arial"/>
                          <w:sz w:val="18"/>
                          <w:szCs w:val="18"/>
                        </w:rPr>
                        <w:t>Tél : 06 66 03 84 72</w:t>
                      </w:r>
                    </w:p>
                    <w:p w14:paraId="7B04322D" w14:textId="77777777" w:rsidR="001A3FBA" w:rsidRDefault="00775796" w:rsidP="00C72F50">
                      <w:pPr>
                        <w:jc w:val="center"/>
                        <w:rPr>
                          <w:rFonts w:ascii="Arial" w:hAnsi="Arial" w:cs="Arial"/>
                          <w:sz w:val="18"/>
                          <w:szCs w:val="18"/>
                        </w:rPr>
                      </w:pPr>
                      <w:hyperlink r:id="rId10" w:history="1">
                        <w:r w:rsidR="003F498A" w:rsidRPr="00ED4FCA">
                          <w:rPr>
                            <w:rStyle w:val="Lienhypertexte"/>
                            <w:rFonts w:ascii="Arial" w:hAnsi="Arial" w:cs="Arial"/>
                            <w:sz w:val="18"/>
                            <w:szCs w:val="18"/>
                          </w:rPr>
                          <w:t>Joelle.cavalieri@univ-amu.fr</w:t>
                        </w:r>
                      </w:hyperlink>
                    </w:p>
                    <w:p w14:paraId="6B05D97D" w14:textId="77777777" w:rsidR="003F498A" w:rsidRDefault="003F498A" w:rsidP="00C72F50">
                      <w:pPr>
                        <w:jc w:val="center"/>
                        <w:rPr>
                          <w:rFonts w:ascii="Arial" w:hAnsi="Arial" w:cs="Arial"/>
                          <w:sz w:val="18"/>
                          <w:szCs w:val="18"/>
                        </w:rPr>
                      </w:pPr>
                    </w:p>
                    <w:p w14:paraId="5A75750A" w14:textId="77777777" w:rsidR="001A3FBA" w:rsidRDefault="001A3FBA" w:rsidP="00C80DAB">
                      <w:pPr>
                        <w:pStyle w:val="PrformatHTML"/>
                        <w:jc w:val="center"/>
                        <w:rPr>
                          <w:rFonts w:ascii="Arial" w:hAnsi="Arial" w:cs="Arial"/>
                          <w:sz w:val="18"/>
                          <w:szCs w:val="18"/>
                        </w:rPr>
                      </w:pPr>
                      <w:r w:rsidRPr="00A8298B">
                        <w:rPr>
                          <w:rFonts w:ascii="Arial" w:hAnsi="Arial" w:cs="Arial"/>
                          <w:sz w:val="18"/>
                          <w:szCs w:val="18"/>
                        </w:rPr>
                        <w:t>Site internet :</w:t>
                      </w:r>
                      <w:r w:rsidRPr="004A0CE6">
                        <w:t xml:space="preserve"> </w:t>
                      </w:r>
                      <w:hyperlink r:id="rId11" w:history="1">
                        <w:r w:rsidRPr="008E0A49">
                          <w:rPr>
                            <w:rStyle w:val="Lienhypertexte"/>
                            <w:rFonts w:ascii="Arial" w:hAnsi="Arial" w:cs="Arial"/>
                            <w:sz w:val="18"/>
                            <w:szCs w:val="18"/>
                          </w:rPr>
                          <w:t>http://www.eccorev.fr/</w:t>
                        </w:r>
                      </w:hyperlink>
                    </w:p>
                    <w:p w14:paraId="6717D85F" w14:textId="77777777" w:rsidR="001A3FBA" w:rsidRPr="00A8298B" w:rsidRDefault="001A3FBA" w:rsidP="00C80DAB">
                      <w:pPr>
                        <w:pStyle w:val="PrformatHTML"/>
                        <w:jc w:val="center"/>
                        <w:rPr>
                          <w:rFonts w:ascii="Arial" w:hAnsi="Arial" w:cs="Arial"/>
                          <w:sz w:val="18"/>
                          <w:szCs w:val="18"/>
                        </w:rPr>
                      </w:pPr>
                      <w:r w:rsidRPr="00A8298B">
                        <w:rPr>
                          <w:rFonts w:ascii="Arial" w:hAnsi="Arial" w:cs="Arial"/>
                          <w:sz w:val="18"/>
                          <w:szCs w:val="18"/>
                        </w:rPr>
                        <w:t xml:space="preserve"> </w:t>
                      </w:r>
                    </w:p>
                    <w:p w14:paraId="18D4A941" w14:textId="77777777" w:rsidR="001A3FBA" w:rsidRPr="00140BE7" w:rsidRDefault="001A3FBA" w:rsidP="00C72F50">
                      <w:pPr>
                        <w:jc w:val="center"/>
                        <w:rPr>
                          <w:rFonts w:ascii="Arial" w:hAnsi="Arial" w:cs="Arial"/>
                          <w:sz w:val="18"/>
                          <w:szCs w:val="18"/>
                        </w:rPr>
                      </w:pPr>
                    </w:p>
                    <w:p w14:paraId="316DD5F1" w14:textId="77777777" w:rsidR="001A3FBA" w:rsidRPr="00C72F50" w:rsidRDefault="001A3FBA" w:rsidP="00C72F50">
                      <w:pPr>
                        <w:jc w:val="center"/>
                        <w:rPr>
                          <w:rFonts w:ascii="Arial" w:hAnsi="Arial" w:cs="Arial"/>
                        </w:rPr>
                      </w:pPr>
                    </w:p>
                  </w:txbxContent>
                </v:textbox>
              </v:shape>
            </w:pict>
          </mc:Fallback>
        </mc:AlternateContent>
      </w:r>
    </w:p>
    <w:p w14:paraId="0BA3D01E" w14:textId="77777777" w:rsidR="00330C5C" w:rsidRDefault="00330C5C" w:rsidP="00C72F50"/>
    <w:p w14:paraId="2673BDA8" w14:textId="77777777" w:rsidR="00270798" w:rsidRDefault="00686EE1" w:rsidP="00C72F50">
      <w:r>
        <w:rPr>
          <w:noProof/>
        </w:rPr>
        <mc:AlternateContent>
          <mc:Choice Requires="wps">
            <w:drawing>
              <wp:anchor distT="0" distB="0" distL="114300" distR="114300" simplePos="0" relativeHeight="251658752" behindDoc="0" locked="0" layoutInCell="1" allowOverlap="1" wp14:anchorId="5852D5D4" wp14:editId="7CE2191A">
                <wp:simplePos x="0" y="0"/>
                <wp:positionH relativeFrom="column">
                  <wp:posOffset>-342900</wp:posOffset>
                </wp:positionH>
                <wp:positionV relativeFrom="paragraph">
                  <wp:posOffset>2451100</wp:posOffset>
                </wp:positionV>
                <wp:extent cx="6743700" cy="0"/>
                <wp:effectExtent l="0" t="1270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28575">
                          <a:solidFill>
                            <a:srgbClr val="66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D3CC2"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3pt" to="7in,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" strokecolor="#69f" strokeweight="2.25pt">
                <o:lock v:ext="edit" shapetype="f"/>
              </v:line>
            </w:pict>
          </mc:Fallback>
        </mc:AlternateContent>
      </w:r>
      <w:r>
        <w:rPr>
          <w:noProof/>
        </w:rPr>
        <mc:AlternateContent>
          <mc:Choice Requires="wps">
            <w:drawing>
              <wp:anchor distT="0" distB="0" distL="114300" distR="114300" simplePos="0" relativeHeight="251657728" behindDoc="0" locked="0" layoutInCell="1" allowOverlap="1" wp14:anchorId="08E9FAA7" wp14:editId="1341840E">
                <wp:simplePos x="0" y="0"/>
                <wp:positionH relativeFrom="column">
                  <wp:posOffset>-457200</wp:posOffset>
                </wp:positionH>
                <wp:positionV relativeFrom="paragraph">
                  <wp:posOffset>-342900</wp:posOffset>
                </wp:positionV>
                <wp:extent cx="6743700" cy="0"/>
                <wp:effectExtent l="0" t="1270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28575">
                          <a:solidFill>
                            <a:srgbClr val="66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18304"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49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" strokecolor="#69f" strokeweight="2.25pt">
                <o:lock v:ext="edit" shapetype="f"/>
              </v:line>
            </w:pict>
          </mc:Fallback>
        </mc:AlternateContent>
      </w:r>
      <w:r>
        <w:rPr>
          <w:noProof/>
        </w:rPr>
        <w:drawing>
          <wp:inline distT="0" distB="0" distL="0" distR="0" wp14:anchorId="5373C714" wp14:editId="1BA93ABC">
            <wp:extent cx="2888615" cy="1777365"/>
            <wp:effectExtent l="0" t="0" r="0" b="0"/>
            <wp:docPr id="1" name="Image 1" descr="logo ECCORE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ECCOREV"/>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8615" cy="1777365"/>
                    </a:xfrm>
                    <a:prstGeom prst="rect">
                      <a:avLst/>
                    </a:prstGeom>
                    <a:noFill/>
                    <a:ln>
                      <a:noFill/>
                    </a:ln>
                  </pic:spPr>
                </pic:pic>
              </a:graphicData>
            </a:graphic>
          </wp:inline>
        </w:drawing>
      </w:r>
    </w:p>
    <w:p w14:paraId="413F96B2" w14:textId="77777777" w:rsidR="00330C5C" w:rsidRDefault="00330C5C" w:rsidP="00C72F50"/>
    <w:p w14:paraId="3F84FB23" w14:textId="77777777" w:rsidR="00330C5C" w:rsidRDefault="00330C5C" w:rsidP="00C72F50"/>
    <w:p w14:paraId="6BA34AB3" w14:textId="77777777" w:rsidR="00330C5C" w:rsidRDefault="00330C5C" w:rsidP="00C72F50"/>
    <w:p w14:paraId="72759ED3" w14:textId="77777777" w:rsidR="00330C5C" w:rsidRDefault="00330C5C" w:rsidP="00C72F50"/>
    <w:p w14:paraId="255AF0C7" w14:textId="77777777" w:rsidR="00330C5C" w:rsidRDefault="00330C5C" w:rsidP="00C72F50"/>
    <w:p w14:paraId="2CD3B9F7" w14:textId="77777777" w:rsidR="007D1D86" w:rsidRDefault="007D1D86" w:rsidP="00901EFC">
      <w:pPr>
        <w:jc w:val="center"/>
        <w:rPr>
          <w:b/>
          <w:sz w:val="24"/>
          <w:szCs w:val="24"/>
        </w:rPr>
      </w:pPr>
    </w:p>
    <w:p w14:paraId="519210FF" w14:textId="77777777" w:rsidR="007D1D86" w:rsidRDefault="007D1D86" w:rsidP="00901EFC">
      <w:pPr>
        <w:jc w:val="center"/>
        <w:rPr>
          <w:b/>
          <w:sz w:val="24"/>
          <w:szCs w:val="24"/>
        </w:rPr>
      </w:pPr>
    </w:p>
    <w:p w14:paraId="62623BCD" w14:textId="0A9B69CC" w:rsidR="007D1D86" w:rsidRDefault="007D1D86" w:rsidP="000430AB">
      <w:pPr>
        <w:jc w:val="center"/>
        <w:rPr>
          <w:b/>
          <w:sz w:val="32"/>
          <w:szCs w:val="32"/>
        </w:rPr>
      </w:pPr>
      <w:r w:rsidRPr="008264F1">
        <w:rPr>
          <w:b/>
          <w:sz w:val="32"/>
          <w:szCs w:val="32"/>
        </w:rPr>
        <w:t xml:space="preserve">Journée Restitution de l’Appel d’Offre Interne </w:t>
      </w:r>
      <w:r w:rsidR="001E37EE">
        <w:rPr>
          <w:b/>
          <w:sz w:val="32"/>
          <w:szCs w:val="32"/>
        </w:rPr>
        <w:t>20</w:t>
      </w:r>
      <w:r w:rsidR="000430AB">
        <w:rPr>
          <w:b/>
          <w:sz w:val="32"/>
          <w:szCs w:val="32"/>
        </w:rPr>
        <w:t>21</w:t>
      </w:r>
    </w:p>
    <w:p w14:paraId="07366D49" w14:textId="2C522712" w:rsidR="000430AB" w:rsidRPr="008264F1" w:rsidRDefault="000430AB" w:rsidP="000430AB">
      <w:pPr>
        <w:jc w:val="center"/>
        <w:rPr>
          <w:b/>
          <w:sz w:val="32"/>
          <w:szCs w:val="32"/>
        </w:rPr>
      </w:pPr>
      <w:r>
        <w:rPr>
          <w:b/>
          <w:sz w:val="32"/>
          <w:szCs w:val="32"/>
        </w:rPr>
        <w:t>Mercredi 23 octobre 2024</w:t>
      </w:r>
    </w:p>
    <w:p w14:paraId="6D9D1431" w14:textId="4916482F" w:rsidR="007D1D86" w:rsidRPr="008264F1" w:rsidRDefault="007D1D86" w:rsidP="00901EFC">
      <w:pPr>
        <w:jc w:val="center"/>
        <w:rPr>
          <w:b/>
          <w:sz w:val="32"/>
          <w:szCs w:val="32"/>
        </w:rPr>
      </w:pPr>
      <w:r w:rsidRPr="008264F1">
        <w:rPr>
          <w:b/>
          <w:sz w:val="32"/>
          <w:szCs w:val="32"/>
        </w:rPr>
        <w:t>Aix en Provence</w:t>
      </w:r>
      <w:r w:rsidR="001E37EE">
        <w:rPr>
          <w:b/>
          <w:sz w:val="32"/>
          <w:szCs w:val="32"/>
        </w:rPr>
        <w:t xml:space="preserve"> </w:t>
      </w:r>
      <w:r w:rsidR="000430AB">
        <w:rPr>
          <w:b/>
          <w:sz w:val="32"/>
          <w:szCs w:val="32"/>
        </w:rPr>
        <w:t>Technopole de l’Arbois</w:t>
      </w:r>
    </w:p>
    <w:p w14:paraId="3E1C8B25" w14:textId="77777777" w:rsidR="008264F1" w:rsidRPr="008264F1" w:rsidRDefault="008264F1" w:rsidP="00901EFC">
      <w:pPr>
        <w:jc w:val="center"/>
        <w:rPr>
          <w:b/>
          <w:sz w:val="32"/>
          <w:szCs w:val="32"/>
        </w:rPr>
      </w:pPr>
    </w:p>
    <w:p w14:paraId="6812E148" w14:textId="77777777" w:rsidR="008264F1" w:rsidRDefault="001545F7" w:rsidP="00901EFC">
      <w:pPr>
        <w:jc w:val="center"/>
        <w:rPr>
          <w:b/>
          <w:sz w:val="32"/>
          <w:szCs w:val="32"/>
        </w:rPr>
      </w:pPr>
      <w:r>
        <w:rPr>
          <w:b/>
          <w:sz w:val="32"/>
          <w:szCs w:val="32"/>
        </w:rPr>
        <w:t>Fiche-Résumé</w:t>
      </w:r>
    </w:p>
    <w:p w14:paraId="37597501" w14:textId="77777777" w:rsidR="007E7918" w:rsidRDefault="007E7918" w:rsidP="00901EFC">
      <w:pPr>
        <w:jc w:val="center"/>
        <w:rPr>
          <w:b/>
          <w:sz w:val="32"/>
          <w:szCs w:val="32"/>
        </w:rPr>
      </w:pPr>
    </w:p>
    <w:p w14:paraId="7DEA65C6" w14:textId="5BC6D42B" w:rsidR="007E7918" w:rsidRPr="00545A0D" w:rsidRDefault="007E7918" w:rsidP="004E73DD">
      <w:pPr>
        <w:ind w:right="-8"/>
        <w:rPr>
          <w:b/>
          <w:color w:val="000000"/>
          <w:sz w:val="32"/>
          <w:szCs w:val="32"/>
        </w:rPr>
      </w:pPr>
      <w:r w:rsidRPr="00545A0D">
        <w:rPr>
          <w:b/>
          <w:color w:val="000000"/>
          <w:sz w:val="32"/>
          <w:szCs w:val="32"/>
        </w:rPr>
        <w:t>Titre :</w:t>
      </w:r>
      <w:r w:rsidR="004E73DD" w:rsidRPr="00545A0D">
        <w:rPr>
          <w:b/>
          <w:color w:val="000000"/>
          <w:sz w:val="32"/>
          <w:szCs w:val="32"/>
        </w:rPr>
        <w:t xml:space="preserve"> </w:t>
      </w:r>
      <w:r w:rsidR="00545A0D" w:rsidRPr="00545A0D">
        <w:rPr>
          <w:b/>
          <w:color w:val="000000"/>
          <w:sz w:val="28"/>
          <w:szCs w:val="28"/>
        </w:rPr>
        <w:t xml:space="preserve">Mécanismes bio-physico-chimiques d’interaction au sein de </w:t>
      </w:r>
      <w:proofErr w:type="spellStart"/>
      <w:r w:rsidR="00545A0D" w:rsidRPr="00545A0D">
        <w:rPr>
          <w:b/>
          <w:color w:val="000000"/>
          <w:sz w:val="28"/>
          <w:szCs w:val="28"/>
        </w:rPr>
        <w:t>cOcktails</w:t>
      </w:r>
      <w:proofErr w:type="spellEnd"/>
      <w:r w:rsidR="00545A0D" w:rsidRPr="00545A0D">
        <w:rPr>
          <w:b/>
          <w:color w:val="000000"/>
          <w:sz w:val="28"/>
          <w:szCs w:val="28"/>
        </w:rPr>
        <w:t xml:space="preserve"> de polluants </w:t>
      </w:r>
      <w:proofErr w:type="spellStart"/>
      <w:r w:rsidR="00545A0D" w:rsidRPr="00545A0D">
        <w:rPr>
          <w:b/>
          <w:color w:val="000000"/>
          <w:sz w:val="28"/>
          <w:szCs w:val="28"/>
        </w:rPr>
        <w:t>émeRgents</w:t>
      </w:r>
      <w:proofErr w:type="spellEnd"/>
      <w:r w:rsidR="00545A0D" w:rsidRPr="00545A0D">
        <w:rPr>
          <w:b/>
          <w:color w:val="000000"/>
          <w:sz w:val="28"/>
          <w:szCs w:val="28"/>
        </w:rPr>
        <w:t xml:space="preserve"> dans les </w:t>
      </w:r>
      <w:proofErr w:type="spellStart"/>
      <w:r w:rsidR="00545A0D" w:rsidRPr="00545A0D">
        <w:rPr>
          <w:b/>
          <w:color w:val="000000"/>
          <w:sz w:val="28"/>
          <w:szCs w:val="28"/>
        </w:rPr>
        <w:t>écOsystèmes</w:t>
      </w:r>
      <w:proofErr w:type="spellEnd"/>
      <w:r w:rsidR="00545A0D" w:rsidRPr="00545A0D">
        <w:rPr>
          <w:b/>
          <w:color w:val="000000"/>
          <w:sz w:val="28"/>
          <w:szCs w:val="28"/>
        </w:rPr>
        <w:t xml:space="preserve"> aquatiques</w:t>
      </w:r>
      <w:r w:rsidR="00545A0D">
        <w:rPr>
          <w:b/>
          <w:color w:val="000000"/>
          <w:sz w:val="28"/>
          <w:szCs w:val="28"/>
        </w:rPr>
        <w:t> : MORITO</w:t>
      </w:r>
    </w:p>
    <w:p w14:paraId="244F68E6" w14:textId="77777777" w:rsidR="007E7918" w:rsidRPr="00545A0D" w:rsidRDefault="007E7918" w:rsidP="007E7918">
      <w:pPr>
        <w:rPr>
          <w:b/>
          <w:color w:val="000000"/>
          <w:sz w:val="32"/>
          <w:szCs w:val="32"/>
        </w:rPr>
      </w:pPr>
    </w:p>
    <w:p w14:paraId="1577FEB9" w14:textId="651709DE" w:rsidR="007E7918" w:rsidRPr="007E7918" w:rsidRDefault="007E7918" w:rsidP="007E7918">
      <w:pPr>
        <w:rPr>
          <w:b/>
          <w:sz w:val="32"/>
          <w:szCs w:val="32"/>
        </w:rPr>
      </w:pPr>
      <w:r w:rsidRPr="007E7918">
        <w:rPr>
          <w:b/>
          <w:sz w:val="32"/>
          <w:szCs w:val="32"/>
        </w:rPr>
        <w:t xml:space="preserve">Porteur du projet : </w:t>
      </w:r>
      <w:r w:rsidR="004E73DD">
        <w:rPr>
          <w:b/>
          <w:sz w:val="32"/>
          <w:szCs w:val="32"/>
        </w:rPr>
        <w:t xml:space="preserve">Melanie Auffan, Lenka </w:t>
      </w:r>
      <w:proofErr w:type="spellStart"/>
      <w:r w:rsidR="004E73DD">
        <w:rPr>
          <w:b/>
          <w:sz w:val="32"/>
          <w:szCs w:val="32"/>
        </w:rPr>
        <w:t>Brousset</w:t>
      </w:r>
      <w:proofErr w:type="spellEnd"/>
      <w:r w:rsidR="004E73DD">
        <w:rPr>
          <w:b/>
          <w:sz w:val="32"/>
          <w:szCs w:val="32"/>
        </w:rPr>
        <w:tab/>
      </w:r>
    </w:p>
    <w:p w14:paraId="3773B767" w14:textId="77777777" w:rsidR="007E7918" w:rsidRPr="007E7918" w:rsidRDefault="007E7918" w:rsidP="007E7918">
      <w:pPr>
        <w:rPr>
          <w:b/>
          <w:sz w:val="32"/>
          <w:szCs w:val="32"/>
        </w:rPr>
      </w:pPr>
    </w:p>
    <w:p w14:paraId="6D4FCD19" w14:textId="19A12282" w:rsidR="007E7918" w:rsidRPr="007E7918" w:rsidRDefault="007E7918" w:rsidP="007E7918">
      <w:pPr>
        <w:rPr>
          <w:sz w:val="32"/>
          <w:szCs w:val="32"/>
        </w:rPr>
      </w:pPr>
      <w:r w:rsidRPr="007E7918">
        <w:rPr>
          <w:b/>
          <w:color w:val="000000"/>
          <w:sz w:val="32"/>
          <w:szCs w:val="32"/>
        </w:rPr>
        <w:t>Participants :</w:t>
      </w:r>
      <w:r w:rsidR="00545A0D">
        <w:rPr>
          <w:b/>
          <w:color w:val="000000"/>
          <w:sz w:val="32"/>
          <w:szCs w:val="32"/>
        </w:rPr>
        <w:t xml:space="preserve"> </w:t>
      </w:r>
      <w:r w:rsidR="00545A0D" w:rsidRPr="00545A0D">
        <w:rPr>
          <w:bCs/>
          <w:color w:val="000000"/>
          <w:sz w:val="32"/>
          <w:szCs w:val="32"/>
        </w:rPr>
        <w:t>Danielle</w:t>
      </w:r>
      <w:r w:rsidRPr="00545A0D">
        <w:rPr>
          <w:bCs/>
          <w:sz w:val="32"/>
          <w:szCs w:val="32"/>
        </w:rPr>
        <w:t xml:space="preserve"> </w:t>
      </w:r>
      <w:proofErr w:type="spellStart"/>
      <w:r w:rsidR="00545A0D" w:rsidRPr="00545A0D">
        <w:rPr>
          <w:bCs/>
          <w:sz w:val="32"/>
          <w:szCs w:val="32"/>
        </w:rPr>
        <w:t>Slomberg</w:t>
      </w:r>
      <w:proofErr w:type="spellEnd"/>
      <w:r w:rsidR="00545A0D" w:rsidRPr="00545A0D">
        <w:rPr>
          <w:bCs/>
          <w:sz w:val="32"/>
          <w:szCs w:val="32"/>
        </w:rPr>
        <w:t>,</w:t>
      </w:r>
      <w:r w:rsidR="00545A0D">
        <w:rPr>
          <w:sz w:val="32"/>
          <w:szCs w:val="32"/>
        </w:rPr>
        <w:t xml:space="preserve"> </w:t>
      </w:r>
      <w:r w:rsidR="004E73DD">
        <w:rPr>
          <w:sz w:val="32"/>
          <w:szCs w:val="32"/>
        </w:rPr>
        <w:t>Jeanne Perrin, Alain Thiery</w:t>
      </w:r>
    </w:p>
    <w:p w14:paraId="297C1A64" w14:textId="77777777" w:rsidR="007E7918" w:rsidRPr="007E7918" w:rsidRDefault="007E7918" w:rsidP="007E7918">
      <w:pPr>
        <w:rPr>
          <w:b/>
          <w:color w:val="000000"/>
          <w:sz w:val="32"/>
          <w:szCs w:val="32"/>
        </w:rPr>
      </w:pPr>
    </w:p>
    <w:p w14:paraId="190D2DCC" w14:textId="55B5864E" w:rsidR="007E7918" w:rsidRPr="007E7918" w:rsidRDefault="007E7918" w:rsidP="007E7918">
      <w:pPr>
        <w:rPr>
          <w:color w:val="000000"/>
          <w:sz w:val="32"/>
          <w:szCs w:val="32"/>
        </w:rPr>
      </w:pPr>
      <w:r w:rsidRPr="007E7918">
        <w:rPr>
          <w:b/>
          <w:color w:val="000000"/>
          <w:sz w:val="32"/>
          <w:szCs w:val="32"/>
        </w:rPr>
        <w:t>Laboratoires et Partenaires impliqués :</w:t>
      </w:r>
      <w:r w:rsidRPr="007E7918">
        <w:rPr>
          <w:color w:val="000000"/>
          <w:sz w:val="32"/>
          <w:szCs w:val="32"/>
        </w:rPr>
        <w:t xml:space="preserve"> </w:t>
      </w:r>
      <w:r w:rsidR="004E73DD">
        <w:rPr>
          <w:color w:val="000000"/>
          <w:sz w:val="32"/>
          <w:szCs w:val="32"/>
        </w:rPr>
        <w:t>CEREGE</w:t>
      </w:r>
      <w:r w:rsidR="00545A0D">
        <w:rPr>
          <w:color w:val="000000"/>
          <w:sz w:val="32"/>
          <w:szCs w:val="32"/>
        </w:rPr>
        <w:t>,</w:t>
      </w:r>
      <w:r w:rsidR="004E73DD">
        <w:rPr>
          <w:color w:val="000000"/>
          <w:sz w:val="32"/>
          <w:szCs w:val="32"/>
        </w:rPr>
        <w:t xml:space="preserve"> IMBE</w:t>
      </w:r>
    </w:p>
    <w:p w14:paraId="29A298D1" w14:textId="77777777" w:rsidR="007E7918" w:rsidRPr="007E7918" w:rsidRDefault="007E7918" w:rsidP="007E7918">
      <w:pPr>
        <w:rPr>
          <w:b/>
          <w:color w:val="000000"/>
          <w:sz w:val="32"/>
          <w:szCs w:val="32"/>
        </w:rPr>
      </w:pPr>
    </w:p>
    <w:p w14:paraId="26D48B15" w14:textId="77777777" w:rsidR="005C28E3" w:rsidRPr="005C28E3" w:rsidRDefault="007E7918" w:rsidP="005C28E3">
      <w:pPr>
        <w:pStyle w:val="NormalWeb"/>
        <w:spacing w:after="120" w:line="276" w:lineRule="auto"/>
        <w:jc w:val="both"/>
        <w:rPr>
          <w:sz w:val="22"/>
          <w:szCs w:val="22"/>
          <w:lang w:val="en-US"/>
        </w:rPr>
      </w:pPr>
      <w:r w:rsidRPr="007E7918">
        <w:rPr>
          <w:b/>
          <w:sz w:val="32"/>
          <w:szCs w:val="32"/>
        </w:rPr>
        <w:t xml:space="preserve">Principaux résultats : </w:t>
      </w:r>
      <w:r w:rsidR="005C28E3" w:rsidRPr="005C28E3">
        <w:rPr>
          <w:sz w:val="22"/>
          <w:szCs w:val="22"/>
          <w:lang w:val="en-US"/>
        </w:rPr>
        <w:t xml:space="preserve">The emergence of new technologies represents an environmental challenge while assessing the environmental risks of innovative materials and emerging pollutants. Among these contaminants, we find products of industrial origin (engineered nanomaterials ENMs, critical metals), human or veterinary drugs, products of daily use, </w:t>
      </w:r>
      <w:r w:rsidR="005C28E3" w:rsidRPr="005C28E3">
        <w:rPr>
          <w:i/>
          <w:iCs/>
          <w:sz w:val="22"/>
          <w:szCs w:val="22"/>
          <w:lang w:val="en-US"/>
        </w:rPr>
        <w:t>etc</w:t>
      </w:r>
      <w:r w:rsidR="005C28E3" w:rsidRPr="005C28E3">
        <w:rPr>
          <w:sz w:val="22"/>
          <w:szCs w:val="22"/>
          <w:lang w:val="en-US"/>
        </w:rPr>
        <w:t xml:space="preserve">. To date, there is an extensive literature on identifying the mechanisms of toxicity and ecosystem exposure to individual emerging pollutants. However, organisms are more prone to be concomitantly exposed to wide-ranging cocktails of emerging pollutants rather than individual ones. The large specific surface area and important surface energy of ENMs play a significant role in these ‘cocktail effect’. The ENMs surface is the place where chemical exchanges (anions, cations) and electrochemical exchanges (electrons, protons) take place, not to mention adsorption/desorption reactions, all of which involving species in solution as pollutant cations or biological molecules. </w:t>
      </w:r>
    </w:p>
    <w:p w14:paraId="42E873E7" w14:textId="77777777" w:rsidR="005C28E3" w:rsidRPr="005C28E3" w:rsidRDefault="005C28E3" w:rsidP="005C28E3">
      <w:pPr>
        <w:pStyle w:val="NormalWeb"/>
        <w:spacing w:after="120" w:line="276" w:lineRule="auto"/>
        <w:jc w:val="both"/>
        <w:rPr>
          <w:color w:val="000000" w:themeColor="text1"/>
          <w:sz w:val="22"/>
          <w:szCs w:val="22"/>
          <w:lang w:val="en-US"/>
        </w:rPr>
      </w:pPr>
      <w:r w:rsidRPr="005C28E3">
        <w:rPr>
          <w:sz w:val="22"/>
          <w:szCs w:val="22"/>
          <w:lang w:val="en-US"/>
        </w:rPr>
        <w:t>This project focused on characterizing the exposure of an ecosystem to a mixture of ENMs at relevant lifecycle stages (production, and end of life) and assessing the main mechanisms driving their fate and behavior (as aggregation, dissolution, ROS generation). Two relevant sources of ENMs were selected: an industrial TiO</w:t>
      </w:r>
      <w:r w:rsidRPr="005C28E3">
        <w:rPr>
          <w:sz w:val="22"/>
          <w:szCs w:val="22"/>
          <w:vertAlign w:val="subscript"/>
          <w:lang w:val="en-US"/>
        </w:rPr>
        <w:t>2</w:t>
      </w:r>
      <w:r w:rsidRPr="005C28E3">
        <w:rPr>
          <w:sz w:val="22"/>
          <w:szCs w:val="22"/>
          <w:lang w:val="en-US"/>
        </w:rPr>
        <w:t xml:space="preserve"> ENMs likely released close to manufacturing sites (called indus-TiO</w:t>
      </w:r>
      <w:r w:rsidRPr="005C28E3">
        <w:rPr>
          <w:sz w:val="22"/>
          <w:szCs w:val="22"/>
          <w:vertAlign w:val="subscript"/>
          <w:lang w:val="en-US"/>
        </w:rPr>
        <w:t>2</w:t>
      </w:r>
      <w:r w:rsidRPr="005C28E3">
        <w:rPr>
          <w:sz w:val="22"/>
          <w:szCs w:val="22"/>
          <w:lang w:val="en-US"/>
        </w:rPr>
        <w:t xml:space="preserve"> ENMs) </w:t>
      </w:r>
      <w:r w:rsidRPr="005C28E3">
        <w:rPr>
          <w:sz w:val="22"/>
          <w:szCs w:val="22"/>
          <w:lang w:val="en-US"/>
        </w:rPr>
        <w:fldChar w:fldCharType="begin"/>
      </w:r>
      <w:r w:rsidRPr="005C28E3">
        <w:rPr>
          <w:sz w:val="22"/>
          <w:szCs w:val="22"/>
          <w:lang w:val="en-US"/>
        </w:rPr>
        <w:instrText xml:space="preserve"> ADDIN ZOTERO_ITEM CSL_CITATION {"citationID":"oXIDdqSC","properties":{"formattedCitation":"(Slomberg et al. 2020)","plainCitation":"(Slomberg et al. 2020)","noteIndex":0},"citationItems":[{"id":"Hl0TZsIk/PVxkuuqe","uris":["http://zotero.org/users/4568004/items/Y7K73LIC"],"itemData":{"id":355,"type":"article-journal","abstract":"Several industries manufacture and process large quantities of engineered nanomaterials, thus increasing the potential for their environmental release during waste management and disposal. Herein, we quantified the release and spatial distribution of titanium dioxide nanomaterials (TiO2 NMs) emitted from an industrial waste stream that flows into a nearby river. Two sampling campaigns were carried out on the river in fall 2017 and spring 2018 at selected sites upstream and downstream of the Industrial Effluent and an urban wastewater treatment plant (WWTP). Significant Ti accumulation was detected in the sediments at the Industrial Effluent and WWTP sites for both fall and spring samples, with measured Ti concentrations of 75−193 mg Ti/kg reaching 21−55× that of the local background upstream. X-ray diffraction analysis confirmed the anatase and rutile mineralogy of the inputs. River surface waters were filtered on-site to distinguish between particulate (&gt;0.20 μm), colloidal (0.02−0.20 μm), and dissolved and/or small nanoparticulate (NP) (0.20 µm), and that the particles sediment rapidly near the emission source and accumulate in the sediment.","container-title":"Frontiers in Environmental Science","DOI":"10.3389/fenvs.2020.00076","ISSN":"2296-665X","journalAbbreviation":"Front. Environ. Sci.","language":"English","note":"publisher: Frontiers","source":"Frontiers","title":"Anthropogenic Release and Distribution of Titanium Dioxide Particles in a River Downstream of a Nanomaterial Manufacturer Industrial Site","URL":"https://www.frontiersin.org/articles/10.3389/fenvs.2020.00076/full","volume":"8","author":[{"family":"Slomberg","given":"Danielle L."},{"family":"Auffan","given":"Mélanie"},{"family":"Guéniche","given":"Nelly"},{"family":"Angeletti","given":"Bernard"},{"family":"Campos","given":"Andrea"},{"family":"Borschneck","given":"Daniel"},{"family":"Aguerre-Chariol","given":"Olivier"},{"family":"Rose","given":"Jérôme"}],"accessed":{"date-parts":[["2021",1,13]]},"issued":{"date-parts":[["2020"]]}}}],"schema":"https://github.com/citation-style-language/schema/raw/master/csl-citation.json"} </w:instrText>
      </w:r>
      <w:r w:rsidRPr="005C28E3">
        <w:rPr>
          <w:sz w:val="22"/>
          <w:szCs w:val="22"/>
          <w:lang w:val="en-US"/>
        </w:rPr>
        <w:fldChar w:fldCharType="separate"/>
      </w:r>
      <w:r w:rsidRPr="005C28E3">
        <w:rPr>
          <w:sz w:val="22"/>
          <w:szCs w:val="22"/>
          <w:lang w:val="en-US"/>
        </w:rPr>
        <w:t>(</w:t>
      </w:r>
      <w:proofErr w:type="spellStart"/>
      <w:r w:rsidRPr="005C28E3">
        <w:rPr>
          <w:sz w:val="22"/>
          <w:szCs w:val="22"/>
          <w:lang w:val="en-US"/>
        </w:rPr>
        <w:t>Slomberg</w:t>
      </w:r>
      <w:proofErr w:type="spellEnd"/>
      <w:r w:rsidRPr="005C28E3">
        <w:rPr>
          <w:sz w:val="22"/>
          <w:szCs w:val="22"/>
          <w:lang w:val="en-US"/>
        </w:rPr>
        <w:t xml:space="preserve"> et al. 2020)</w:t>
      </w:r>
      <w:r w:rsidRPr="005C28E3">
        <w:rPr>
          <w:sz w:val="22"/>
          <w:szCs w:val="22"/>
          <w:lang w:val="en-US"/>
        </w:rPr>
        <w:fldChar w:fldCharType="end"/>
      </w:r>
      <w:r w:rsidRPr="005C28E3">
        <w:rPr>
          <w:sz w:val="22"/>
          <w:szCs w:val="22"/>
          <w:lang w:val="en-US"/>
        </w:rPr>
        <w:t xml:space="preserve"> and combusted CeO</w:t>
      </w:r>
      <w:r w:rsidRPr="005C28E3">
        <w:rPr>
          <w:sz w:val="22"/>
          <w:szCs w:val="22"/>
          <w:vertAlign w:val="subscript"/>
          <w:lang w:val="en-US"/>
        </w:rPr>
        <w:t>2</w:t>
      </w:r>
      <w:r w:rsidRPr="005C28E3">
        <w:rPr>
          <w:sz w:val="22"/>
          <w:szCs w:val="22"/>
          <w:lang w:val="en-US"/>
        </w:rPr>
        <w:t xml:space="preserve"> ENMs-based diesel additives likely release in diesel exhausts (called CeO</w:t>
      </w:r>
      <w:r w:rsidRPr="005C28E3">
        <w:rPr>
          <w:sz w:val="22"/>
          <w:szCs w:val="22"/>
          <w:vertAlign w:val="subscript"/>
          <w:lang w:val="en-US"/>
        </w:rPr>
        <w:t>2</w:t>
      </w:r>
      <w:r w:rsidRPr="005C28E3">
        <w:rPr>
          <w:sz w:val="22"/>
          <w:szCs w:val="22"/>
          <w:lang w:val="en-US"/>
        </w:rPr>
        <w:t xml:space="preserve"> ENMs) </w:t>
      </w:r>
      <w:r w:rsidRPr="005C28E3">
        <w:rPr>
          <w:sz w:val="22"/>
          <w:szCs w:val="22"/>
          <w:lang w:val="en-US"/>
        </w:rPr>
        <w:fldChar w:fldCharType="begin"/>
      </w:r>
      <w:r w:rsidRPr="005C28E3">
        <w:rPr>
          <w:sz w:val="22"/>
          <w:szCs w:val="22"/>
          <w:lang w:val="en-US"/>
        </w:rPr>
        <w:instrText xml:space="preserve"> ADDIN ZOTERO_ITEM CSL_CITATION {"citationID":"Kk94VqcL","properties":{"formattedCitation":"(Auffan et al. 2017)","plainCitation":"(Auffan et al. 2017)","noteIndex":0},"citationItems":[{"id":"Hl0TZsIk/lv0N8U2V","uris":["http://zotero.org/users/4568004/items/JZ4RSFIE"],"itemData":{"id":"ccCa4voX/Mae9eq4B","type":"article-journal","container-title":"Environmental science‎.Nano","DOI":"10.1039/c7en00494j","issue":"10","note":"publisher: Royal Society of Chemistry","page":"1974 - 1980","source":"HAL Archives Ouvertes","title":"Structural and physical–chemical behavior of a CeO2 nanoparticle based diesel additive during combustion and environmental release","volume":"4","author":[{"family":"Auffan","given":"M."},{"family":"Tella","given":"M."},{"family":"Liu","given":"W."},{"family":"Pariat","given":"A."},{"family":"Cabié","given":"M."},{"family":"Borschneck","given":"D."},{"family":"Angeletti","given":"B."},{"family":"Landrot","given":"G."},{"family":"Mouneyrac","given":"C."},{"family":"Giamberini","given":"L."},{"family":"Rose","given":"Jérôme"}],"issued":{"date-parts":[["2017"]]}}}],"schema":"https://github.com/citation-style-language/schema/raw/master/csl-citation.json"} </w:instrText>
      </w:r>
      <w:r w:rsidRPr="005C28E3">
        <w:rPr>
          <w:sz w:val="22"/>
          <w:szCs w:val="22"/>
          <w:lang w:val="en-US"/>
        </w:rPr>
        <w:fldChar w:fldCharType="separate"/>
      </w:r>
      <w:r w:rsidRPr="005C28E3">
        <w:rPr>
          <w:noProof/>
          <w:sz w:val="22"/>
          <w:szCs w:val="22"/>
          <w:lang w:val="en-US"/>
        </w:rPr>
        <w:t>(Auffan et al. 2017)</w:t>
      </w:r>
      <w:r w:rsidRPr="005C28E3">
        <w:rPr>
          <w:sz w:val="22"/>
          <w:szCs w:val="22"/>
          <w:lang w:val="en-US"/>
        </w:rPr>
        <w:fldChar w:fldCharType="end"/>
      </w:r>
      <w:r w:rsidRPr="005C28E3">
        <w:rPr>
          <w:sz w:val="22"/>
          <w:szCs w:val="22"/>
          <w:lang w:val="en-US"/>
        </w:rPr>
        <w:t xml:space="preserve">. </w:t>
      </w:r>
      <w:r w:rsidRPr="005C28E3">
        <w:rPr>
          <w:color w:val="000000" w:themeColor="text1"/>
          <w:sz w:val="22"/>
          <w:szCs w:val="22"/>
          <w:lang w:val="en-US"/>
        </w:rPr>
        <w:t>By combining freshwater mesocosm experiment with mechanistic experiments in batch, we carefully studied whether the co-contamination of an ecosystem to the pro-oxidant TiO</w:t>
      </w:r>
      <w:r w:rsidRPr="005C28E3">
        <w:rPr>
          <w:color w:val="000000" w:themeColor="text1"/>
          <w:sz w:val="22"/>
          <w:szCs w:val="22"/>
          <w:vertAlign w:val="subscript"/>
          <w:lang w:val="en-US"/>
        </w:rPr>
        <w:t>2</w:t>
      </w:r>
      <w:r w:rsidRPr="005C28E3">
        <w:rPr>
          <w:color w:val="000000" w:themeColor="text1"/>
          <w:sz w:val="22"/>
          <w:szCs w:val="22"/>
          <w:lang w:val="en-US"/>
        </w:rPr>
        <w:t xml:space="preserve"> ENMs and the anti-oxidant CeO</w:t>
      </w:r>
      <w:r w:rsidRPr="005C28E3">
        <w:rPr>
          <w:color w:val="000000" w:themeColor="text1"/>
          <w:sz w:val="22"/>
          <w:szCs w:val="22"/>
          <w:vertAlign w:val="subscript"/>
          <w:lang w:val="en-US"/>
        </w:rPr>
        <w:t>2</w:t>
      </w:r>
      <w:r w:rsidRPr="005C28E3">
        <w:rPr>
          <w:color w:val="000000" w:themeColor="text1"/>
          <w:sz w:val="22"/>
          <w:szCs w:val="22"/>
          <w:lang w:val="en-US"/>
        </w:rPr>
        <w:t xml:space="preserve"> ENMs will have synergistic or antagonistic impacts in term of reactive oxygen species generation and aggregation states.</w:t>
      </w:r>
    </w:p>
    <w:p w14:paraId="6AB34580" w14:textId="77777777" w:rsidR="005C28E3" w:rsidRPr="005C28E3" w:rsidRDefault="005C28E3" w:rsidP="005C28E3">
      <w:pPr>
        <w:pStyle w:val="NormalWeb"/>
        <w:spacing w:after="120" w:line="276" w:lineRule="auto"/>
        <w:jc w:val="both"/>
        <w:rPr>
          <w:sz w:val="22"/>
          <w:szCs w:val="22"/>
          <w:lang w:val="en-US"/>
        </w:rPr>
      </w:pPr>
      <w:r w:rsidRPr="005C28E3">
        <w:rPr>
          <w:sz w:val="22"/>
          <w:szCs w:val="22"/>
          <w:lang w:val="en-US"/>
        </w:rPr>
        <w:t>We observed that the metal partitioning following ENMs mix contamination was driven by the strong chemical stability and fast homo-aggregation of comb-CeO</w:t>
      </w:r>
      <w:r w:rsidRPr="005C28E3">
        <w:rPr>
          <w:sz w:val="22"/>
          <w:szCs w:val="22"/>
          <w:vertAlign w:val="subscript"/>
          <w:lang w:val="en-US"/>
        </w:rPr>
        <w:t>2</w:t>
      </w:r>
      <w:r w:rsidRPr="005C28E3">
        <w:rPr>
          <w:sz w:val="22"/>
          <w:szCs w:val="22"/>
          <w:lang w:val="en-US"/>
        </w:rPr>
        <w:t xml:space="preserve"> and indus-TiO</w:t>
      </w:r>
      <w:r w:rsidRPr="005C28E3">
        <w:rPr>
          <w:sz w:val="22"/>
          <w:szCs w:val="22"/>
          <w:vertAlign w:val="subscript"/>
          <w:lang w:val="en-US"/>
        </w:rPr>
        <w:t>2</w:t>
      </w:r>
      <w:r w:rsidRPr="005C28E3">
        <w:rPr>
          <w:sz w:val="22"/>
          <w:szCs w:val="22"/>
          <w:lang w:val="en-US"/>
        </w:rPr>
        <w:t xml:space="preserve">. They will both settling down at the surface of the sediment where they significantly contaminate the ecological niche of the adult benthic grazers </w:t>
      </w:r>
      <w:r w:rsidRPr="005C28E3">
        <w:rPr>
          <w:i/>
          <w:iCs/>
          <w:sz w:val="22"/>
          <w:szCs w:val="22"/>
          <w:lang w:val="en-US"/>
        </w:rPr>
        <w:t xml:space="preserve">P. </w:t>
      </w:r>
      <w:proofErr w:type="spellStart"/>
      <w:r w:rsidRPr="005C28E3">
        <w:rPr>
          <w:i/>
          <w:iCs/>
          <w:sz w:val="22"/>
          <w:szCs w:val="22"/>
          <w:lang w:val="en-US"/>
        </w:rPr>
        <w:t>corneus</w:t>
      </w:r>
      <w:proofErr w:type="spellEnd"/>
      <w:r w:rsidRPr="005C28E3">
        <w:rPr>
          <w:sz w:val="22"/>
          <w:szCs w:val="22"/>
          <w:lang w:val="en-US"/>
        </w:rPr>
        <w:t>. No antagonistic effect was observed in term of reactive oxygen species production. While at this stage it is difficult to conclude about the effect on the organisms, we do note that a more important remobilization of the sediments and resuspension of suspended particles by benthic grazers in the non-contaminated mesocosms. This could indicate a lower biological activity in ENMs mix-contaminated mesocosms, although no significant mortality has been observed after the 28 days contamination.</w:t>
      </w:r>
    </w:p>
    <w:p w14:paraId="2A53F511" w14:textId="77777777" w:rsidR="007E7918" w:rsidRPr="005C28E3" w:rsidRDefault="007E7918" w:rsidP="007E7918">
      <w:pPr>
        <w:rPr>
          <w:b/>
          <w:bCs/>
          <w:color w:val="000000"/>
          <w:sz w:val="32"/>
          <w:szCs w:val="32"/>
          <w:lang w:val="en-US"/>
        </w:rPr>
      </w:pPr>
    </w:p>
    <w:p w14:paraId="3B4559BF" w14:textId="4B535871" w:rsidR="007E7918" w:rsidRDefault="007E7918" w:rsidP="004E73DD">
      <w:pPr>
        <w:rPr>
          <w:i/>
          <w:iCs/>
          <w:sz w:val="22"/>
          <w:szCs w:val="22"/>
        </w:rPr>
      </w:pPr>
      <w:r w:rsidRPr="004E73DD">
        <w:rPr>
          <w:b/>
          <w:bCs/>
          <w:color w:val="000000"/>
          <w:sz w:val="32"/>
          <w:szCs w:val="32"/>
          <w:lang w:val="en-US"/>
        </w:rPr>
        <w:t xml:space="preserve">Publications, </w:t>
      </w:r>
      <w:proofErr w:type="spellStart"/>
      <w:r w:rsidRPr="004E73DD">
        <w:rPr>
          <w:b/>
          <w:bCs/>
          <w:color w:val="000000"/>
          <w:sz w:val="32"/>
          <w:szCs w:val="32"/>
          <w:lang w:val="en-US"/>
        </w:rPr>
        <w:t>congrès</w:t>
      </w:r>
      <w:proofErr w:type="spellEnd"/>
      <w:r w:rsidRPr="004E73DD">
        <w:rPr>
          <w:b/>
          <w:bCs/>
          <w:color w:val="000000"/>
          <w:sz w:val="32"/>
          <w:szCs w:val="32"/>
          <w:lang w:val="en-US"/>
        </w:rPr>
        <w:t xml:space="preserve"> : </w:t>
      </w:r>
      <w:r w:rsidR="004E73DD" w:rsidRPr="00F0613F">
        <w:rPr>
          <w:color w:val="000000"/>
          <w:sz w:val="22"/>
          <w:szCs w:val="22"/>
          <w:lang w:val="en-US"/>
        </w:rPr>
        <w:t>Co-exposure of a pond ecosystem to a mixture of metal-based nanomaterials</w:t>
      </w:r>
      <w:r w:rsidR="004E73DD" w:rsidRPr="00F0613F">
        <w:rPr>
          <w:color w:val="000000"/>
          <w:sz w:val="22"/>
          <w:szCs w:val="22"/>
          <w:lang w:val="en-US"/>
        </w:rPr>
        <w:t xml:space="preserve">. </w:t>
      </w:r>
      <w:r w:rsidR="004E73DD" w:rsidRPr="00F0613F">
        <w:rPr>
          <w:color w:val="000000"/>
          <w:sz w:val="22"/>
          <w:szCs w:val="22"/>
        </w:rPr>
        <w:t>Amazigh Ouaksel</w:t>
      </w:r>
      <w:r w:rsidR="004E73DD" w:rsidRPr="00F0613F">
        <w:rPr>
          <w:color w:val="000000"/>
          <w:sz w:val="22"/>
          <w:szCs w:val="22"/>
          <w:vertAlign w:val="superscript"/>
        </w:rPr>
        <w:t>1</w:t>
      </w:r>
      <w:r w:rsidR="004E73DD" w:rsidRPr="00F0613F">
        <w:rPr>
          <w:color w:val="000000"/>
          <w:sz w:val="22"/>
          <w:szCs w:val="22"/>
        </w:rPr>
        <w:t>, Martina Cotena</w:t>
      </w:r>
      <w:r w:rsidR="004E73DD" w:rsidRPr="00F0613F">
        <w:rPr>
          <w:color w:val="000000"/>
          <w:sz w:val="22"/>
          <w:szCs w:val="22"/>
          <w:vertAlign w:val="superscript"/>
        </w:rPr>
        <w:t>1,2</w:t>
      </w:r>
      <w:r w:rsidR="004E73DD" w:rsidRPr="00F0613F">
        <w:rPr>
          <w:color w:val="000000"/>
          <w:sz w:val="22"/>
          <w:szCs w:val="22"/>
        </w:rPr>
        <w:t>, Danielle Slomberg</w:t>
      </w:r>
      <w:r w:rsidR="004E73DD" w:rsidRPr="00F0613F">
        <w:rPr>
          <w:color w:val="000000"/>
          <w:sz w:val="22"/>
          <w:szCs w:val="22"/>
          <w:vertAlign w:val="superscript"/>
        </w:rPr>
        <w:t>1</w:t>
      </w:r>
      <w:r w:rsidR="004E73DD" w:rsidRPr="00F0613F">
        <w:rPr>
          <w:color w:val="000000"/>
          <w:sz w:val="22"/>
          <w:szCs w:val="22"/>
        </w:rPr>
        <w:t xml:space="preserve">, Lenka </w:t>
      </w:r>
      <w:proofErr w:type="spellStart"/>
      <w:r w:rsidR="004E73DD" w:rsidRPr="00F0613F">
        <w:rPr>
          <w:color w:val="000000"/>
          <w:sz w:val="22"/>
          <w:szCs w:val="22"/>
        </w:rPr>
        <w:t>Brousset</w:t>
      </w:r>
      <w:proofErr w:type="spellEnd"/>
      <w:r w:rsidR="004E73DD" w:rsidRPr="00F0613F">
        <w:rPr>
          <w:color w:val="000000"/>
          <w:sz w:val="22"/>
          <w:szCs w:val="22"/>
          <w:vertAlign w:val="superscript"/>
        </w:rPr>
        <w:t xml:space="preserve"> 2</w:t>
      </w:r>
      <w:r w:rsidR="004E73DD" w:rsidRPr="00F0613F">
        <w:rPr>
          <w:color w:val="000000"/>
          <w:sz w:val="22"/>
          <w:szCs w:val="22"/>
        </w:rPr>
        <w:t>, Bernard Angeletti</w:t>
      </w:r>
      <w:r w:rsidR="004E73DD" w:rsidRPr="00F0613F">
        <w:rPr>
          <w:color w:val="000000"/>
          <w:sz w:val="22"/>
          <w:szCs w:val="22"/>
          <w:vertAlign w:val="superscript"/>
        </w:rPr>
        <w:t>1</w:t>
      </w:r>
      <w:r w:rsidR="004E73DD" w:rsidRPr="00F0613F">
        <w:rPr>
          <w:color w:val="000000"/>
          <w:sz w:val="22"/>
          <w:szCs w:val="22"/>
        </w:rPr>
        <w:t>, Alain Thiéry</w:t>
      </w:r>
      <w:r w:rsidR="004E73DD" w:rsidRPr="00F0613F">
        <w:rPr>
          <w:color w:val="000000"/>
          <w:sz w:val="22"/>
          <w:szCs w:val="22"/>
          <w:vertAlign w:val="superscript"/>
        </w:rPr>
        <w:t xml:space="preserve"> 2</w:t>
      </w:r>
      <w:r w:rsidR="004E73DD" w:rsidRPr="00F0613F">
        <w:rPr>
          <w:color w:val="000000"/>
          <w:sz w:val="22"/>
          <w:szCs w:val="22"/>
        </w:rPr>
        <w:t>, Vladimir Vidal</w:t>
      </w:r>
      <w:r w:rsidR="004E73DD" w:rsidRPr="00F0613F">
        <w:rPr>
          <w:color w:val="000000"/>
          <w:sz w:val="22"/>
          <w:szCs w:val="22"/>
          <w:vertAlign w:val="superscript"/>
        </w:rPr>
        <w:t>1</w:t>
      </w:r>
      <w:r w:rsidR="004E73DD" w:rsidRPr="00F0613F">
        <w:rPr>
          <w:color w:val="000000"/>
          <w:sz w:val="22"/>
          <w:szCs w:val="22"/>
        </w:rPr>
        <w:t>, Corinne Chanéac</w:t>
      </w:r>
      <w:r w:rsidR="004E73DD" w:rsidRPr="00F0613F">
        <w:rPr>
          <w:color w:val="000000"/>
          <w:sz w:val="22"/>
          <w:szCs w:val="22"/>
          <w:vertAlign w:val="superscript"/>
        </w:rPr>
        <w:t>3</w:t>
      </w:r>
      <w:r w:rsidR="004E73DD" w:rsidRPr="00F0613F">
        <w:rPr>
          <w:color w:val="000000"/>
          <w:sz w:val="22"/>
          <w:szCs w:val="22"/>
        </w:rPr>
        <w:t>, Jeanne Perrin</w:t>
      </w:r>
      <w:r w:rsidR="004E73DD" w:rsidRPr="00F0613F">
        <w:rPr>
          <w:color w:val="000000"/>
          <w:sz w:val="22"/>
          <w:szCs w:val="22"/>
          <w:vertAlign w:val="superscript"/>
        </w:rPr>
        <w:t>2</w:t>
      </w:r>
      <w:r w:rsidR="004E73DD" w:rsidRPr="00F0613F">
        <w:rPr>
          <w:color w:val="000000"/>
          <w:sz w:val="22"/>
          <w:szCs w:val="22"/>
        </w:rPr>
        <w:t xml:space="preserve">, </w:t>
      </w:r>
      <w:proofErr w:type="spellStart"/>
      <w:r w:rsidR="004E73DD" w:rsidRPr="00F0613F">
        <w:rPr>
          <w:color w:val="000000"/>
          <w:sz w:val="22"/>
          <w:szCs w:val="22"/>
        </w:rPr>
        <w:t>Jerome</w:t>
      </w:r>
      <w:proofErr w:type="spellEnd"/>
      <w:r w:rsidR="004E73DD" w:rsidRPr="00F0613F">
        <w:rPr>
          <w:color w:val="000000"/>
          <w:sz w:val="22"/>
          <w:szCs w:val="22"/>
        </w:rPr>
        <w:t xml:space="preserve"> Rose </w:t>
      </w:r>
      <w:r w:rsidR="004E73DD" w:rsidRPr="00F0613F">
        <w:rPr>
          <w:color w:val="000000"/>
          <w:sz w:val="22"/>
          <w:szCs w:val="22"/>
          <w:vertAlign w:val="superscript"/>
        </w:rPr>
        <w:t>1,4</w:t>
      </w:r>
      <w:r w:rsidR="004E73DD" w:rsidRPr="00F0613F">
        <w:rPr>
          <w:color w:val="000000"/>
          <w:sz w:val="22"/>
          <w:szCs w:val="22"/>
        </w:rPr>
        <w:t xml:space="preserve">, Melanie Auffan </w:t>
      </w:r>
      <w:r w:rsidR="004E73DD" w:rsidRPr="00F0613F">
        <w:rPr>
          <w:color w:val="000000"/>
          <w:sz w:val="22"/>
          <w:szCs w:val="22"/>
          <w:vertAlign w:val="superscript"/>
        </w:rPr>
        <w:t>1,4</w:t>
      </w:r>
      <w:r w:rsidR="00F0613F" w:rsidRPr="00F0613F">
        <w:rPr>
          <w:color w:val="000000"/>
          <w:sz w:val="22"/>
          <w:szCs w:val="22"/>
          <w:vertAlign w:val="superscript"/>
        </w:rPr>
        <w:t xml:space="preserve"> </w:t>
      </w:r>
      <w:r w:rsidR="004E73DD" w:rsidRPr="00F0613F">
        <w:rPr>
          <w:i/>
          <w:iCs/>
          <w:sz w:val="22"/>
          <w:szCs w:val="22"/>
          <w:vertAlign w:val="superscript"/>
        </w:rPr>
        <w:t xml:space="preserve">1 </w:t>
      </w:r>
      <w:r w:rsidR="004E73DD" w:rsidRPr="00F0613F">
        <w:rPr>
          <w:i/>
          <w:iCs/>
          <w:sz w:val="22"/>
          <w:szCs w:val="22"/>
        </w:rPr>
        <w:t xml:space="preserve">CEREGE, CNRS, Aix Marseille Univ, IRD, INRAE, Aix-en-Provence, </w:t>
      </w:r>
      <w:r w:rsidR="00F0613F" w:rsidRPr="00F0613F">
        <w:rPr>
          <w:i/>
          <w:iCs/>
          <w:sz w:val="22"/>
          <w:szCs w:val="22"/>
        </w:rPr>
        <w:t xml:space="preserve">France, </w:t>
      </w:r>
      <w:r w:rsidR="004E73DD" w:rsidRPr="00F0613F">
        <w:rPr>
          <w:i/>
          <w:iCs/>
          <w:sz w:val="22"/>
          <w:szCs w:val="22"/>
          <w:vertAlign w:val="superscript"/>
        </w:rPr>
        <w:t>2</w:t>
      </w:r>
      <w:r w:rsidR="004E73DD" w:rsidRPr="00F0613F">
        <w:rPr>
          <w:i/>
          <w:iCs/>
          <w:sz w:val="22"/>
          <w:szCs w:val="22"/>
        </w:rPr>
        <w:t xml:space="preserve"> CNRS, Aix-Marseille Université, CNRS, IMBE, UMR 7263, Marseille, </w:t>
      </w:r>
      <w:r w:rsidR="00F0613F" w:rsidRPr="00F0613F">
        <w:rPr>
          <w:i/>
          <w:iCs/>
          <w:sz w:val="22"/>
          <w:szCs w:val="22"/>
        </w:rPr>
        <w:t xml:space="preserve">France, </w:t>
      </w:r>
      <w:r w:rsidR="004E73DD" w:rsidRPr="00F0613F">
        <w:rPr>
          <w:i/>
          <w:iCs/>
          <w:sz w:val="22"/>
          <w:szCs w:val="22"/>
          <w:vertAlign w:val="superscript"/>
        </w:rPr>
        <w:t>3</w:t>
      </w:r>
      <w:r w:rsidR="004E73DD" w:rsidRPr="00F0613F">
        <w:rPr>
          <w:i/>
          <w:iCs/>
          <w:sz w:val="22"/>
          <w:szCs w:val="22"/>
        </w:rPr>
        <w:t xml:space="preserve"> Sorbonne Université, CNRS, Laboratoire de Chimie de la Matière Condensée de Paris, UMR 7574, F-75005 Paris, </w:t>
      </w:r>
      <w:r w:rsidR="00F0613F" w:rsidRPr="00F0613F">
        <w:rPr>
          <w:i/>
          <w:iCs/>
          <w:sz w:val="22"/>
          <w:szCs w:val="22"/>
        </w:rPr>
        <w:t xml:space="preserve">France, </w:t>
      </w:r>
      <w:r w:rsidR="004E73DD" w:rsidRPr="00F0613F">
        <w:rPr>
          <w:i/>
          <w:iCs/>
          <w:sz w:val="22"/>
          <w:szCs w:val="22"/>
          <w:vertAlign w:val="superscript"/>
        </w:rPr>
        <w:t>4</w:t>
      </w:r>
      <w:r w:rsidR="004E73DD" w:rsidRPr="00F0613F">
        <w:rPr>
          <w:i/>
          <w:iCs/>
          <w:sz w:val="22"/>
          <w:szCs w:val="22"/>
        </w:rPr>
        <w:t xml:space="preserve"> Civil and </w:t>
      </w:r>
      <w:proofErr w:type="spellStart"/>
      <w:r w:rsidR="004E73DD" w:rsidRPr="00F0613F">
        <w:rPr>
          <w:i/>
          <w:iCs/>
          <w:sz w:val="22"/>
          <w:szCs w:val="22"/>
        </w:rPr>
        <w:t>Environmental</w:t>
      </w:r>
      <w:proofErr w:type="spellEnd"/>
      <w:r w:rsidR="004E73DD" w:rsidRPr="00F0613F">
        <w:rPr>
          <w:i/>
          <w:iCs/>
          <w:sz w:val="22"/>
          <w:szCs w:val="22"/>
        </w:rPr>
        <w:t xml:space="preserve"> Engineering, Duke </w:t>
      </w:r>
      <w:proofErr w:type="spellStart"/>
      <w:r w:rsidR="004E73DD" w:rsidRPr="00F0613F">
        <w:rPr>
          <w:i/>
          <w:iCs/>
          <w:sz w:val="22"/>
          <w:szCs w:val="22"/>
        </w:rPr>
        <w:t>University</w:t>
      </w:r>
      <w:proofErr w:type="spellEnd"/>
      <w:r w:rsidR="004E73DD" w:rsidRPr="00F0613F">
        <w:rPr>
          <w:i/>
          <w:iCs/>
          <w:sz w:val="22"/>
          <w:szCs w:val="22"/>
        </w:rPr>
        <w:t>, Durham, NC, United States</w:t>
      </w:r>
    </w:p>
    <w:p w14:paraId="67606E1B" w14:textId="77777777" w:rsidR="00F0613F" w:rsidRPr="00F0613F" w:rsidRDefault="00F0613F" w:rsidP="004E73DD">
      <w:pPr>
        <w:rPr>
          <w:i/>
          <w:iCs/>
          <w:sz w:val="22"/>
          <w:szCs w:val="22"/>
        </w:rPr>
      </w:pPr>
    </w:p>
    <w:p w14:paraId="6E90CE39" w14:textId="77777777" w:rsidR="007E7918" w:rsidRPr="007E7918" w:rsidRDefault="007E7918" w:rsidP="007E7918">
      <w:pPr>
        <w:rPr>
          <w:sz w:val="32"/>
          <w:szCs w:val="32"/>
        </w:rPr>
      </w:pPr>
      <w:r w:rsidRPr="007E7918">
        <w:rPr>
          <w:b/>
          <w:sz w:val="32"/>
          <w:szCs w:val="32"/>
        </w:rPr>
        <w:t>Suite donnée au projet (</w:t>
      </w:r>
      <w:r w:rsidRPr="007E7918">
        <w:rPr>
          <w:sz w:val="32"/>
          <w:szCs w:val="32"/>
        </w:rPr>
        <w:t xml:space="preserve">contrats nationaux, internationaux, bourses de thèse…): </w:t>
      </w:r>
    </w:p>
    <w:p w14:paraId="444458BE" w14:textId="77777777" w:rsidR="008264F1" w:rsidRPr="007E7918" w:rsidRDefault="008264F1" w:rsidP="008264F1">
      <w:pPr>
        <w:rPr>
          <w:b/>
          <w:bCs/>
          <w:sz w:val="32"/>
          <w:szCs w:val="32"/>
        </w:rPr>
      </w:pPr>
    </w:p>
    <w:sectPr w:rsidR="008264F1" w:rsidRPr="007E7918" w:rsidSect="007C4613">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4DA5" w14:textId="77777777" w:rsidR="00775796" w:rsidRDefault="00775796" w:rsidP="00B52E8A">
      <w:r>
        <w:separator/>
      </w:r>
    </w:p>
  </w:endnote>
  <w:endnote w:type="continuationSeparator" w:id="0">
    <w:p w14:paraId="4096490B" w14:textId="77777777" w:rsidR="00775796" w:rsidRDefault="00775796" w:rsidP="00B5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met">
    <w:altName w:val="Arial"/>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2C8E" w14:textId="77777777" w:rsidR="00775796" w:rsidRDefault="00775796" w:rsidP="00B52E8A">
      <w:r>
        <w:separator/>
      </w:r>
    </w:p>
  </w:footnote>
  <w:footnote w:type="continuationSeparator" w:id="0">
    <w:p w14:paraId="7127E322" w14:textId="77777777" w:rsidR="00775796" w:rsidRDefault="00775796" w:rsidP="00B52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Cambria" w:hAnsi="Cambria"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9F73E7"/>
    <w:multiLevelType w:val="hybridMultilevel"/>
    <w:tmpl w:val="74E28488"/>
    <w:lvl w:ilvl="0" w:tplc="A2FADA9E">
      <w:start w:val="1"/>
      <w:numFmt w:val="bullet"/>
      <w:lvlText w:val=""/>
      <w:lvlJc w:val="left"/>
      <w:pPr>
        <w:tabs>
          <w:tab w:val="num" w:pos="720"/>
        </w:tabs>
        <w:ind w:left="720" w:hanging="360"/>
      </w:pPr>
      <w:rPr>
        <w:rFonts w:ascii="Symbol" w:hAnsi="Symbol" w:hint="default"/>
        <w:color w:val="0000FF"/>
        <w:sz w:val="28"/>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A49BF"/>
    <w:multiLevelType w:val="hybridMultilevel"/>
    <w:tmpl w:val="F614154E"/>
    <w:lvl w:ilvl="0" w:tplc="040C0005">
      <w:start w:val="1"/>
      <w:numFmt w:val="bullet"/>
      <w:lvlText w:val=""/>
      <w:lvlJc w:val="left"/>
      <w:pPr>
        <w:tabs>
          <w:tab w:val="num" w:pos="720"/>
        </w:tabs>
        <w:ind w:left="720" w:hanging="360"/>
      </w:pPr>
      <w:rPr>
        <w:rFonts w:ascii="Wingdings" w:hAnsi="Wingdings" w:hint="default"/>
      </w:rPr>
    </w:lvl>
    <w:lvl w:ilvl="1" w:tplc="A2FADA9E">
      <w:start w:val="1"/>
      <w:numFmt w:val="bullet"/>
      <w:lvlText w:val=""/>
      <w:lvlJc w:val="left"/>
      <w:pPr>
        <w:tabs>
          <w:tab w:val="num" w:pos="1440"/>
        </w:tabs>
        <w:ind w:left="1440" w:hanging="360"/>
      </w:pPr>
      <w:rPr>
        <w:rFonts w:ascii="Symbol" w:hAnsi="Symbol" w:hint="default"/>
        <w:color w:val="0000FF"/>
        <w:sz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B3446"/>
    <w:multiLevelType w:val="hybridMultilevel"/>
    <w:tmpl w:val="E0B2CFF2"/>
    <w:lvl w:ilvl="0" w:tplc="FFFFFFFF">
      <w:start w:val="8"/>
      <w:numFmt w:val="bullet"/>
      <w:lvlText w:val="-"/>
      <w:lvlJc w:val="left"/>
      <w:pPr>
        <w:tabs>
          <w:tab w:val="num" w:pos="1770"/>
        </w:tabs>
        <w:ind w:left="1770" w:hanging="360"/>
      </w:pPr>
      <w:rPr>
        <w:rFonts w:ascii="Times New Roman" w:eastAsia="Times New Roman" w:hAnsi="Times New Roman" w:cs="Times New Roman" w:hint="default"/>
      </w:rPr>
    </w:lvl>
    <w:lvl w:ilvl="1" w:tplc="FFFFFFFF" w:tentative="1">
      <w:start w:val="1"/>
      <w:numFmt w:val="bullet"/>
      <w:lvlText w:val="o"/>
      <w:lvlJc w:val="left"/>
      <w:pPr>
        <w:tabs>
          <w:tab w:val="num" w:pos="2490"/>
        </w:tabs>
        <w:ind w:left="2490" w:hanging="360"/>
      </w:pPr>
      <w:rPr>
        <w:rFonts w:ascii="Courier New" w:hAnsi="Courier New" w:hint="default"/>
      </w:rPr>
    </w:lvl>
    <w:lvl w:ilvl="2" w:tplc="FFFFFFFF" w:tentative="1">
      <w:start w:val="1"/>
      <w:numFmt w:val="bullet"/>
      <w:lvlText w:val=""/>
      <w:lvlJc w:val="left"/>
      <w:pPr>
        <w:tabs>
          <w:tab w:val="num" w:pos="3210"/>
        </w:tabs>
        <w:ind w:left="3210" w:hanging="360"/>
      </w:pPr>
      <w:rPr>
        <w:rFonts w:ascii="Wingdings" w:hAnsi="Wingdings" w:hint="default"/>
      </w:rPr>
    </w:lvl>
    <w:lvl w:ilvl="3" w:tplc="FFFFFFFF" w:tentative="1">
      <w:start w:val="1"/>
      <w:numFmt w:val="bullet"/>
      <w:lvlText w:val=""/>
      <w:lvlJc w:val="left"/>
      <w:pPr>
        <w:tabs>
          <w:tab w:val="num" w:pos="3930"/>
        </w:tabs>
        <w:ind w:left="3930" w:hanging="360"/>
      </w:pPr>
      <w:rPr>
        <w:rFonts w:ascii="Symbol" w:hAnsi="Symbol" w:hint="default"/>
      </w:rPr>
    </w:lvl>
    <w:lvl w:ilvl="4" w:tplc="FFFFFFFF" w:tentative="1">
      <w:start w:val="1"/>
      <w:numFmt w:val="bullet"/>
      <w:lvlText w:val="o"/>
      <w:lvlJc w:val="left"/>
      <w:pPr>
        <w:tabs>
          <w:tab w:val="num" w:pos="4650"/>
        </w:tabs>
        <w:ind w:left="4650" w:hanging="360"/>
      </w:pPr>
      <w:rPr>
        <w:rFonts w:ascii="Courier New" w:hAnsi="Courier New" w:hint="default"/>
      </w:rPr>
    </w:lvl>
    <w:lvl w:ilvl="5" w:tplc="FFFFFFFF" w:tentative="1">
      <w:start w:val="1"/>
      <w:numFmt w:val="bullet"/>
      <w:lvlText w:val=""/>
      <w:lvlJc w:val="left"/>
      <w:pPr>
        <w:tabs>
          <w:tab w:val="num" w:pos="5370"/>
        </w:tabs>
        <w:ind w:left="5370" w:hanging="360"/>
      </w:pPr>
      <w:rPr>
        <w:rFonts w:ascii="Wingdings" w:hAnsi="Wingdings" w:hint="default"/>
      </w:rPr>
    </w:lvl>
    <w:lvl w:ilvl="6" w:tplc="FFFFFFFF" w:tentative="1">
      <w:start w:val="1"/>
      <w:numFmt w:val="bullet"/>
      <w:lvlText w:val=""/>
      <w:lvlJc w:val="left"/>
      <w:pPr>
        <w:tabs>
          <w:tab w:val="num" w:pos="6090"/>
        </w:tabs>
        <w:ind w:left="6090" w:hanging="360"/>
      </w:pPr>
      <w:rPr>
        <w:rFonts w:ascii="Symbol" w:hAnsi="Symbol" w:hint="default"/>
      </w:rPr>
    </w:lvl>
    <w:lvl w:ilvl="7" w:tplc="FFFFFFFF" w:tentative="1">
      <w:start w:val="1"/>
      <w:numFmt w:val="bullet"/>
      <w:lvlText w:val="o"/>
      <w:lvlJc w:val="left"/>
      <w:pPr>
        <w:tabs>
          <w:tab w:val="num" w:pos="6810"/>
        </w:tabs>
        <w:ind w:left="6810" w:hanging="360"/>
      </w:pPr>
      <w:rPr>
        <w:rFonts w:ascii="Courier New" w:hAnsi="Courier New" w:hint="default"/>
      </w:rPr>
    </w:lvl>
    <w:lvl w:ilvl="8" w:tplc="FFFFFFFF"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14D6005B"/>
    <w:multiLevelType w:val="hybridMultilevel"/>
    <w:tmpl w:val="56F463A8"/>
    <w:lvl w:ilvl="0" w:tplc="26B2C2F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5D00978"/>
    <w:multiLevelType w:val="hybridMultilevel"/>
    <w:tmpl w:val="FB662B24"/>
    <w:lvl w:ilvl="0" w:tplc="77CE81E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C230FBE"/>
    <w:multiLevelType w:val="hybridMultilevel"/>
    <w:tmpl w:val="C446576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D06D1"/>
    <w:multiLevelType w:val="hybridMultilevel"/>
    <w:tmpl w:val="E8DE42C4"/>
    <w:lvl w:ilvl="0" w:tplc="A764163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E73AA0"/>
    <w:multiLevelType w:val="hybridMultilevel"/>
    <w:tmpl w:val="9B54526A"/>
    <w:lvl w:ilvl="0" w:tplc="A2FADA9E">
      <w:start w:val="1"/>
      <w:numFmt w:val="bullet"/>
      <w:lvlText w:val=""/>
      <w:lvlJc w:val="left"/>
      <w:pPr>
        <w:tabs>
          <w:tab w:val="num" w:pos="720"/>
        </w:tabs>
        <w:ind w:left="720" w:hanging="360"/>
      </w:pPr>
      <w:rPr>
        <w:rFonts w:ascii="Symbol" w:hAnsi="Symbol" w:hint="default"/>
        <w:color w:val="0000FF"/>
        <w:sz w:val="28"/>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72181"/>
    <w:multiLevelType w:val="hybridMultilevel"/>
    <w:tmpl w:val="78D02644"/>
    <w:lvl w:ilvl="0" w:tplc="2DAEEB60">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22301CC"/>
    <w:multiLevelType w:val="hybridMultilevel"/>
    <w:tmpl w:val="6F22F22A"/>
    <w:lvl w:ilvl="0" w:tplc="EEC4CDDC">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F04C6A"/>
    <w:multiLevelType w:val="hybridMultilevel"/>
    <w:tmpl w:val="64300C78"/>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553353D9"/>
    <w:multiLevelType w:val="hybridMultilevel"/>
    <w:tmpl w:val="F356C882"/>
    <w:lvl w:ilvl="0" w:tplc="6A18BBB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624C27"/>
    <w:multiLevelType w:val="hybridMultilevel"/>
    <w:tmpl w:val="CED0ADF8"/>
    <w:lvl w:ilvl="0" w:tplc="040C0011">
      <w:start w:val="2"/>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15:restartNumberingAfterBreak="0">
    <w:nsid w:val="5B576913"/>
    <w:multiLevelType w:val="hybridMultilevel"/>
    <w:tmpl w:val="7EF297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8D3C8D"/>
    <w:multiLevelType w:val="multilevel"/>
    <w:tmpl w:val="46D4BEA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24868370">
    <w:abstractNumId w:val="16"/>
  </w:num>
  <w:num w:numId="2" w16cid:durableId="1205168469">
    <w:abstractNumId w:val="10"/>
  </w:num>
  <w:num w:numId="3" w16cid:durableId="1094203244">
    <w:abstractNumId w:val="11"/>
  </w:num>
  <w:num w:numId="4" w16cid:durableId="968170615">
    <w:abstractNumId w:val="0"/>
  </w:num>
  <w:num w:numId="5" w16cid:durableId="94401273">
    <w:abstractNumId w:val="4"/>
  </w:num>
  <w:num w:numId="6" w16cid:durableId="896629996">
    <w:abstractNumId w:val="13"/>
  </w:num>
  <w:num w:numId="7" w16cid:durableId="245385916">
    <w:abstractNumId w:val="12"/>
  </w:num>
  <w:num w:numId="8" w16cid:durableId="2190938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498771">
    <w:abstractNumId w:val="14"/>
  </w:num>
  <w:num w:numId="10" w16cid:durableId="894506535">
    <w:abstractNumId w:val="15"/>
  </w:num>
  <w:num w:numId="11" w16cid:durableId="32196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7359416">
    <w:abstractNumId w:val="9"/>
  </w:num>
  <w:num w:numId="13" w16cid:durableId="724525834">
    <w:abstractNumId w:val="2"/>
  </w:num>
  <w:num w:numId="14" w16cid:durableId="377633320">
    <w:abstractNumId w:val="3"/>
  </w:num>
  <w:num w:numId="15" w16cid:durableId="1360278119">
    <w:abstractNumId w:val="7"/>
  </w:num>
  <w:num w:numId="16" w16cid:durableId="1432509202">
    <w:abstractNumId w:val="8"/>
  </w:num>
  <w:num w:numId="17" w16cid:durableId="2127694949">
    <w:abstractNumId w:val="5"/>
  </w:num>
  <w:num w:numId="18" w16cid:durableId="1403867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18"/>
    <w:rsid w:val="00011E51"/>
    <w:rsid w:val="00012DFB"/>
    <w:rsid w:val="000228BB"/>
    <w:rsid w:val="00040427"/>
    <w:rsid w:val="00042E97"/>
    <w:rsid w:val="000430AB"/>
    <w:rsid w:val="00047B9E"/>
    <w:rsid w:val="00060846"/>
    <w:rsid w:val="00075499"/>
    <w:rsid w:val="00096353"/>
    <w:rsid w:val="000A692D"/>
    <w:rsid w:val="000A7F3A"/>
    <w:rsid w:val="000C0BDF"/>
    <w:rsid w:val="000E2E94"/>
    <w:rsid w:val="00111C9B"/>
    <w:rsid w:val="001235BB"/>
    <w:rsid w:val="00126132"/>
    <w:rsid w:val="00136705"/>
    <w:rsid w:val="00140BE7"/>
    <w:rsid w:val="00147DE7"/>
    <w:rsid w:val="00147F7F"/>
    <w:rsid w:val="001545F7"/>
    <w:rsid w:val="0016753E"/>
    <w:rsid w:val="001A3FBA"/>
    <w:rsid w:val="001E37EE"/>
    <w:rsid w:val="001F414A"/>
    <w:rsid w:val="0020544A"/>
    <w:rsid w:val="002063F6"/>
    <w:rsid w:val="00236A74"/>
    <w:rsid w:val="00270798"/>
    <w:rsid w:val="002946B6"/>
    <w:rsid w:val="002A231C"/>
    <w:rsid w:val="002C77B9"/>
    <w:rsid w:val="002F5133"/>
    <w:rsid w:val="00300034"/>
    <w:rsid w:val="00305DF8"/>
    <w:rsid w:val="00322D12"/>
    <w:rsid w:val="00330C5C"/>
    <w:rsid w:val="00335346"/>
    <w:rsid w:val="00335D6E"/>
    <w:rsid w:val="003362BF"/>
    <w:rsid w:val="00353E0D"/>
    <w:rsid w:val="0035475C"/>
    <w:rsid w:val="003728C7"/>
    <w:rsid w:val="003A773B"/>
    <w:rsid w:val="003B5C90"/>
    <w:rsid w:val="003E4595"/>
    <w:rsid w:val="003E5FD7"/>
    <w:rsid w:val="003F498A"/>
    <w:rsid w:val="00410802"/>
    <w:rsid w:val="0043563E"/>
    <w:rsid w:val="004523DA"/>
    <w:rsid w:val="00472DBD"/>
    <w:rsid w:val="004776A2"/>
    <w:rsid w:val="004852B1"/>
    <w:rsid w:val="00491D0F"/>
    <w:rsid w:val="00493EFA"/>
    <w:rsid w:val="004A0CE6"/>
    <w:rsid w:val="004A7E5F"/>
    <w:rsid w:val="004D26CB"/>
    <w:rsid w:val="004E521B"/>
    <w:rsid w:val="004E73DD"/>
    <w:rsid w:val="00504731"/>
    <w:rsid w:val="005203F4"/>
    <w:rsid w:val="00525648"/>
    <w:rsid w:val="00545A0D"/>
    <w:rsid w:val="00557039"/>
    <w:rsid w:val="005570F9"/>
    <w:rsid w:val="0056084F"/>
    <w:rsid w:val="0056221A"/>
    <w:rsid w:val="005634B7"/>
    <w:rsid w:val="005C28E3"/>
    <w:rsid w:val="005D71BA"/>
    <w:rsid w:val="005E2317"/>
    <w:rsid w:val="005F0835"/>
    <w:rsid w:val="00603FF6"/>
    <w:rsid w:val="00616DD0"/>
    <w:rsid w:val="00616DEA"/>
    <w:rsid w:val="006704BE"/>
    <w:rsid w:val="00686EE1"/>
    <w:rsid w:val="006958A1"/>
    <w:rsid w:val="006C301F"/>
    <w:rsid w:val="006E6D84"/>
    <w:rsid w:val="007171CD"/>
    <w:rsid w:val="00717DAD"/>
    <w:rsid w:val="00723532"/>
    <w:rsid w:val="00734059"/>
    <w:rsid w:val="00736499"/>
    <w:rsid w:val="0074664D"/>
    <w:rsid w:val="00775796"/>
    <w:rsid w:val="007B6C5D"/>
    <w:rsid w:val="007C360A"/>
    <w:rsid w:val="007C4613"/>
    <w:rsid w:val="007D1D86"/>
    <w:rsid w:val="007D4B2F"/>
    <w:rsid w:val="007D6AD8"/>
    <w:rsid w:val="007E7918"/>
    <w:rsid w:val="0082451A"/>
    <w:rsid w:val="008264F1"/>
    <w:rsid w:val="008277CF"/>
    <w:rsid w:val="00877532"/>
    <w:rsid w:val="008A3087"/>
    <w:rsid w:val="008B7F2E"/>
    <w:rsid w:val="00901EFC"/>
    <w:rsid w:val="00904BDF"/>
    <w:rsid w:val="00920319"/>
    <w:rsid w:val="00971217"/>
    <w:rsid w:val="009A7DAB"/>
    <w:rsid w:val="009E0F04"/>
    <w:rsid w:val="009E4D4E"/>
    <w:rsid w:val="00A11B80"/>
    <w:rsid w:val="00A264CE"/>
    <w:rsid w:val="00A579D4"/>
    <w:rsid w:val="00A8298B"/>
    <w:rsid w:val="00A95121"/>
    <w:rsid w:val="00A96224"/>
    <w:rsid w:val="00AB7B1A"/>
    <w:rsid w:val="00AC6BCC"/>
    <w:rsid w:val="00AD3F7B"/>
    <w:rsid w:val="00AD42BC"/>
    <w:rsid w:val="00AF2222"/>
    <w:rsid w:val="00B001CF"/>
    <w:rsid w:val="00B14CEE"/>
    <w:rsid w:val="00B178C6"/>
    <w:rsid w:val="00B34578"/>
    <w:rsid w:val="00B368C8"/>
    <w:rsid w:val="00B52E8A"/>
    <w:rsid w:val="00B57A4F"/>
    <w:rsid w:val="00B679F1"/>
    <w:rsid w:val="00BA7CAB"/>
    <w:rsid w:val="00BB36D7"/>
    <w:rsid w:val="00BD7EA9"/>
    <w:rsid w:val="00BE5987"/>
    <w:rsid w:val="00BF6AFE"/>
    <w:rsid w:val="00C05789"/>
    <w:rsid w:val="00C10B23"/>
    <w:rsid w:val="00C16E7A"/>
    <w:rsid w:val="00C44153"/>
    <w:rsid w:val="00C4749F"/>
    <w:rsid w:val="00C72F50"/>
    <w:rsid w:val="00C80DAB"/>
    <w:rsid w:val="00CB14AA"/>
    <w:rsid w:val="00CB2A4E"/>
    <w:rsid w:val="00CB77E0"/>
    <w:rsid w:val="00CC2265"/>
    <w:rsid w:val="00CC7717"/>
    <w:rsid w:val="00CE5857"/>
    <w:rsid w:val="00D37A75"/>
    <w:rsid w:val="00D51F15"/>
    <w:rsid w:val="00D53559"/>
    <w:rsid w:val="00D54E21"/>
    <w:rsid w:val="00D56416"/>
    <w:rsid w:val="00D85C0F"/>
    <w:rsid w:val="00D91306"/>
    <w:rsid w:val="00D960AF"/>
    <w:rsid w:val="00DA708E"/>
    <w:rsid w:val="00DC27C9"/>
    <w:rsid w:val="00DE39B6"/>
    <w:rsid w:val="00DF2FEB"/>
    <w:rsid w:val="00E56DBA"/>
    <w:rsid w:val="00E70CF0"/>
    <w:rsid w:val="00E83436"/>
    <w:rsid w:val="00EA42AF"/>
    <w:rsid w:val="00EB2CAB"/>
    <w:rsid w:val="00ED1818"/>
    <w:rsid w:val="00F0613F"/>
    <w:rsid w:val="00F31418"/>
    <w:rsid w:val="00F6084E"/>
    <w:rsid w:val="00F60C58"/>
    <w:rsid w:val="00F63966"/>
    <w:rsid w:val="00F81436"/>
    <w:rsid w:val="00F90D06"/>
    <w:rsid w:val="00FF4D16"/>
    <w:rsid w:val="00FF50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1A9BD"/>
  <w15:chartTrackingRefBased/>
  <w15:docId w15:val="{AC23FA1C-3E95-400F-B2F0-0CD0ABE7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4F1"/>
  </w:style>
  <w:style w:type="paragraph" w:styleId="Titre1">
    <w:name w:val="heading 1"/>
    <w:basedOn w:val="Normal"/>
    <w:next w:val="Normal"/>
    <w:qFormat/>
    <w:rsid w:val="00330C5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A264CE"/>
    <w:pPr>
      <w:keepNext/>
      <w:spacing w:before="240" w:after="60"/>
      <w:outlineLvl w:val="1"/>
    </w:pPr>
    <w:rPr>
      <w:rFonts w:ascii="Calibri" w:hAnsi="Calibri"/>
      <w:b/>
      <w:bCs/>
      <w:i/>
      <w:iCs/>
      <w:sz w:val="28"/>
      <w:szCs w:val="28"/>
    </w:rPr>
  </w:style>
  <w:style w:type="paragraph" w:styleId="Titre3">
    <w:name w:val="heading 3"/>
    <w:basedOn w:val="Normal"/>
    <w:next w:val="Normal"/>
    <w:qFormat/>
    <w:rsid w:val="0082451A"/>
    <w:pPr>
      <w:keepNext/>
      <w:spacing w:before="240" w:after="60"/>
      <w:outlineLvl w:val="2"/>
    </w:pPr>
    <w:rPr>
      <w:rFonts w:ascii="Arial" w:hAnsi="Arial" w:cs="Arial"/>
      <w:b/>
      <w:bCs/>
      <w:sz w:val="26"/>
      <w:szCs w:val="26"/>
    </w:rPr>
  </w:style>
  <w:style w:type="paragraph" w:styleId="Titre5">
    <w:name w:val="heading 5"/>
    <w:basedOn w:val="Normal"/>
    <w:next w:val="Normal"/>
    <w:qFormat/>
    <w:rsid w:val="007D4B2F"/>
    <w:pPr>
      <w:keepNext/>
      <w:jc w:val="center"/>
      <w:outlineLvl w:val="4"/>
    </w:pPr>
    <w:rPr>
      <w:rFonts w:ascii="Times" w:eastAsia="Times" w:hAnsi="Times" w:cs="Times"/>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72F50"/>
    <w:rPr>
      <w:color w:val="0000FF"/>
      <w:u w:val="single"/>
    </w:rPr>
  </w:style>
  <w:style w:type="paragraph" w:styleId="PrformatHTML">
    <w:name w:val="HTML Preformatted"/>
    <w:basedOn w:val="Normal"/>
    <w:link w:val="PrformatHTMLCar"/>
    <w:uiPriority w:val="99"/>
    <w:rsid w:val="00C80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edebulles">
    <w:name w:val="Balloon Text"/>
    <w:basedOn w:val="Normal"/>
    <w:semiHidden/>
    <w:rsid w:val="00BA7CAB"/>
    <w:rPr>
      <w:rFonts w:ascii="Tahoma" w:hAnsi="Tahoma" w:cs="Tahoma"/>
      <w:sz w:val="16"/>
      <w:szCs w:val="16"/>
    </w:rPr>
  </w:style>
  <w:style w:type="paragraph" w:styleId="En-tte">
    <w:name w:val="header"/>
    <w:basedOn w:val="Normal"/>
    <w:rsid w:val="007D4B2F"/>
    <w:pPr>
      <w:tabs>
        <w:tab w:val="center" w:pos="4536"/>
        <w:tab w:val="right" w:pos="9072"/>
      </w:tabs>
    </w:pPr>
    <w:rPr>
      <w:rFonts w:ascii="Times" w:eastAsia="Times" w:hAnsi="Times" w:cs="Times"/>
      <w:sz w:val="24"/>
      <w:szCs w:val="24"/>
    </w:rPr>
  </w:style>
  <w:style w:type="paragraph" w:styleId="Paragraphedeliste">
    <w:name w:val="List Paragraph"/>
    <w:basedOn w:val="Normal"/>
    <w:uiPriority w:val="34"/>
    <w:qFormat/>
    <w:rsid w:val="00E83436"/>
    <w:pPr>
      <w:widowControl w:val="0"/>
      <w:suppressAutoHyphens/>
      <w:spacing w:after="200"/>
      <w:ind w:left="720"/>
    </w:pPr>
    <w:rPr>
      <w:rFonts w:ascii="Cambria" w:eastAsia="Cambria" w:hAnsi="Cambria" w:cs="Cambria"/>
      <w:sz w:val="24"/>
      <w:szCs w:val="24"/>
      <w:lang w:eastAsia="ar-SA"/>
    </w:rPr>
  </w:style>
  <w:style w:type="paragraph" w:styleId="Corpsdetexte">
    <w:name w:val="Body Text"/>
    <w:basedOn w:val="Normal"/>
    <w:rsid w:val="00330C5C"/>
    <w:rPr>
      <w:sz w:val="24"/>
    </w:rPr>
  </w:style>
  <w:style w:type="paragraph" w:styleId="Retraitcorpsdetexte">
    <w:name w:val="Body Text Indent"/>
    <w:basedOn w:val="Normal"/>
    <w:rsid w:val="00330C5C"/>
    <w:pPr>
      <w:ind w:left="708"/>
    </w:pPr>
  </w:style>
  <w:style w:type="paragraph" w:styleId="Retraitcorpsdetexte2">
    <w:name w:val="Body Text Indent 2"/>
    <w:basedOn w:val="Normal"/>
    <w:rsid w:val="00330C5C"/>
    <w:pPr>
      <w:ind w:left="708"/>
      <w:jc w:val="both"/>
    </w:pPr>
    <w:rPr>
      <w:bCs/>
      <w:color w:val="0000FF"/>
      <w:sz w:val="24"/>
    </w:rPr>
  </w:style>
  <w:style w:type="paragraph" w:styleId="Corpsdetexte3">
    <w:name w:val="Body Text 3"/>
    <w:basedOn w:val="Normal"/>
    <w:rsid w:val="00330C5C"/>
    <w:pPr>
      <w:jc w:val="both"/>
    </w:pPr>
    <w:rPr>
      <w:color w:val="000000"/>
      <w:sz w:val="24"/>
    </w:rPr>
  </w:style>
  <w:style w:type="table" w:styleId="Grilledutableau">
    <w:name w:val="Table Grid"/>
    <w:basedOn w:val="TableauNormal"/>
    <w:rsid w:val="00330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e">
    <w:name w:val="atexte"/>
    <w:basedOn w:val="Normal"/>
    <w:rsid w:val="00330C5C"/>
    <w:pPr>
      <w:spacing w:before="57"/>
      <w:ind w:firstLine="283"/>
      <w:textAlignment w:val="baseline"/>
    </w:pPr>
    <w:rPr>
      <w:rFonts w:ascii="Times" w:hAnsi="Times"/>
      <w:color w:val="000000"/>
      <w:sz w:val="24"/>
      <w:szCs w:val="24"/>
    </w:rPr>
  </w:style>
  <w:style w:type="paragraph" w:customStyle="1" w:styleId="Default">
    <w:name w:val="Default"/>
    <w:rsid w:val="00330C5C"/>
    <w:pPr>
      <w:autoSpaceDE w:val="0"/>
      <w:autoSpaceDN w:val="0"/>
      <w:adjustRightInd w:val="0"/>
    </w:pPr>
    <w:rPr>
      <w:color w:val="000000"/>
      <w:sz w:val="24"/>
      <w:szCs w:val="24"/>
    </w:rPr>
  </w:style>
  <w:style w:type="paragraph" w:styleId="Corpsdetexte2">
    <w:name w:val="Body Text 2"/>
    <w:basedOn w:val="Normal"/>
    <w:rsid w:val="00A264CE"/>
    <w:pPr>
      <w:spacing w:after="120" w:line="480" w:lineRule="auto"/>
    </w:pPr>
  </w:style>
  <w:style w:type="paragraph" w:styleId="Pieddepage">
    <w:name w:val="footer"/>
    <w:basedOn w:val="Normal"/>
    <w:rsid w:val="00A264CE"/>
    <w:pPr>
      <w:autoSpaceDE w:val="0"/>
      <w:autoSpaceDN w:val="0"/>
    </w:pPr>
  </w:style>
  <w:style w:type="paragraph" w:customStyle="1" w:styleId="Corpsdetexte31">
    <w:name w:val="Corps de texte 31"/>
    <w:basedOn w:val="Normal"/>
    <w:rsid w:val="00CB77E0"/>
    <w:pPr>
      <w:widowControl w:val="0"/>
      <w:suppressAutoHyphens/>
    </w:pPr>
    <w:rPr>
      <w:rFonts w:eastAsia="Helmet"/>
      <w:sz w:val="22"/>
      <w:lang w:eastAsia="ar-SA"/>
    </w:rPr>
  </w:style>
  <w:style w:type="character" w:customStyle="1" w:styleId="Titre2Car">
    <w:name w:val="Titre 2 Car"/>
    <w:link w:val="Titre2"/>
    <w:rsid w:val="005E2317"/>
    <w:rPr>
      <w:rFonts w:ascii="Calibri" w:hAnsi="Calibri"/>
      <w:b/>
      <w:bCs/>
      <w:i/>
      <w:iCs/>
      <w:sz w:val="28"/>
      <w:szCs w:val="28"/>
      <w:lang w:val="fr-FR" w:eastAsia="fr-FR" w:bidi="ar-SA"/>
    </w:rPr>
  </w:style>
  <w:style w:type="paragraph" w:styleId="Notedebasdepage">
    <w:name w:val="footnote text"/>
    <w:basedOn w:val="Normal"/>
    <w:link w:val="NotedebasdepageCar"/>
    <w:rsid w:val="00B52E8A"/>
  </w:style>
  <w:style w:type="character" w:customStyle="1" w:styleId="NotedebasdepageCar">
    <w:name w:val="Note de bas de page Car"/>
    <w:basedOn w:val="Policepardfaut"/>
    <w:link w:val="Notedebasdepage"/>
    <w:rsid w:val="00B52E8A"/>
  </w:style>
  <w:style w:type="character" w:styleId="Appelnotedebasdep">
    <w:name w:val="footnote reference"/>
    <w:rsid w:val="00B52E8A"/>
    <w:rPr>
      <w:vertAlign w:val="superscript"/>
    </w:rPr>
  </w:style>
  <w:style w:type="character" w:styleId="Lienhypertextesuivivisit">
    <w:name w:val="FollowedHyperlink"/>
    <w:uiPriority w:val="99"/>
    <w:semiHidden/>
    <w:unhideWhenUsed/>
    <w:rsid w:val="004A0CE6"/>
    <w:rPr>
      <w:color w:val="800080"/>
      <w:u w:val="single"/>
    </w:rPr>
  </w:style>
  <w:style w:type="character" w:customStyle="1" w:styleId="PrformatHTMLCar">
    <w:name w:val="Préformaté HTML Car"/>
    <w:link w:val="PrformatHTML"/>
    <w:uiPriority w:val="99"/>
    <w:rsid w:val="00616DEA"/>
    <w:rPr>
      <w:rFonts w:ascii="Courier New" w:hAnsi="Courier New" w:cs="Courier New"/>
    </w:rPr>
  </w:style>
  <w:style w:type="character" w:customStyle="1" w:styleId="apple-style-span">
    <w:name w:val="apple-style-span"/>
    <w:rsid w:val="00ED1818"/>
  </w:style>
  <w:style w:type="character" w:styleId="Mentionnonrsolue">
    <w:name w:val="Unresolved Mention"/>
    <w:uiPriority w:val="99"/>
    <w:semiHidden/>
    <w:unhideWhenUsed/>
    <w:rsid w:val="003F498A"/>
    <w:rPr>
      <w:color w:val="605E5C"/>
      <w:shd w:val="clear" w:color="auto" w:fill="E1DFDD"/>
    </w:rPr>
  </w:style>
  <w:style w:type="paragraph" w:customStyle="1" w:styleId="Titreprincipal">
    <w:name w:val="Titre principal"/>
    <w:basedOn w:val="Normal"/>
    <w:next w:val="Normal"/>
    <w:uiPriority w:val="10"/>
    <w:qFormat/>
    <w:rsid w:val="008264F1"/>
    <w:pPr>
      <w:pBdr>
        <w:bottom w:val="single" w:sz="8" w:space="4" w:color="4F81BD"/>
      </w:pBdr>
      <w:suppressAutoHyphens/>
      <w:spacing w:after="300"/>
      <w:contextualSpacing/>
    </w:pPr>
    <w:rPr>
      <w:rFonts w:ascii="Calibri" w:eastAsia="MS Gothic" w:hAnsi="Calibri" w:cs="Calibri"/>
      <w:color w:val="17365D"/>
      <w:spacing w:val="5"/>
      <w:sz w:val="52"/>
      <w:szCs w:val="52"/>
      <w:lang w:eastAsia="ja-JP"/>
    </w:rPr>
  </w:style>
  <w:style w:type="paragraph" w:styleId="NormalWeb">
    <w:name w:val="Normal (Web)"/>
    <w:basedOn w:val="Normal"/>
    <w:uiPriority w:val="99"/>
    <w:unhideWhenUsed/>
    <w:rsid w:val="005C28E3"/>
    <w:pPr>
      <w:spacing w:after="160" w:line="259" w:lineRule="auto"/>
    </w:pPr>
    <w:rPr>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3441">
      <w:bodyDiv w:val="1"/>
      <w:marLeft w:val="0"/>
      <w:marRight w:val="0"/>
      <w:marTop w:val="0"/>
      <w:marBottom w:val="0"/>
      <w:divBdr>
        <w:top w:val="none" w:sz="0" w:space="0" w:color="auto"/>
        <w:left w:val="none" w:sz="0" w:space="0" w:color="auto"/>
        <w:bottom w:val="none" w:sz="0" w:space="0" w:color="auto"/>
        <w:right w:val="none" w:sz="0" w:space="0" w:color="auto"/>
      </w:divBdr>
    </w:div>
    <w:div w:id="51076629">
      <w:bodyDiv w:val="1"/>
      <w:marLeft w:val="0"/>
      <w:marRight w:val="0"/>
      <w:marTop w:val="0"/>
      <w:marBottom w:val="0"/>
      <w:divBdr>
        <w:top w:val="none" w:sz="0" w:space="0" w:color="auto"/>
        <w:left w:val="none" w:sz="0" w:space="0" w:color="auto"/>
        <w:bottom w:val="none" w:sz="0" w:space="0" w:color="auto"/>
        <w:right w:val="none" w:sz="0" w:space="0" w:color="auto"/>
      </w:divBdr>
    </w:div>
    <w:div w:id="68817092">
      <w:bodyDiv w:val="1"/>
      <w:marLeft w:val="0"/>
      <w:marRight w:val="0"/>
      <w:marTop w:val="0"/>
      <w:marBottom w:val="0"/>
      <w:divBdr>
        <w:top w:val="none" w:sz="0" w:space="0" w:color="auto"/>
        <w:left w:val="none" w:sz="0" w:space="0" w:color="auto"/>
        <w:bottom w:val="none" w:sz="0" w:space="0" w:color="auto"/>
        <w:right w:val="none" w:sz="0" w:space="0" w:color="auto"/>
      </w:divBdr>
    </w:div>
    <w:div w:id="166796441">
      <w:bodyDiv w:val="1"/>
      <w:marLeft w:val="0"/>
      <w:marRight w:val="0"/>
      <w:marTop w:val="0"/>
      <w:marBottom w:val="0"/>
      <w:divBdr>
        <w:top w:val="none" w:sz="0" w:space="0" w:color="auto"/>
        <w:left w:val="none" w:sz="0" w:space="0" w:color="auto"/>
        <w:bottom w:val="none" w:sz="0" w:space="0" w:color="auto"/>
        <w:right w:val="none" w:sz="0" w:space="0" w:color="auto"/>
      </w:divBdr>
    </w:div>
    <w:div w:id="226230304">
      <w:bodyDiv w:val="1"/>
      <w:marLeft w:val="0"/>
      <w:marRight w:val="0"/>
      <w:marTop w:val="0"/>
      <w:marBottom w:val="0"/>
      <w:divBdr>
        <w:top w:val="none" w:sz="0" w:space="0" w:color="auto"/>
        <w:left w:val="none" w:sz="0" w:space="0" w:color="auto"/>
        <w:bottom w:val="none" w:sz="0" w:space="0" w:color="auto"/>
        <w:right w:val="none" w:sz="0" w:space="0" w:color="auto"/>
      </w:divBdr>
    </w:div>
    <w:div w:id="251010098">
      <w:bodyDiv w:val="1"/>
      <w:marLeft w:val="0"/>
      <w:marRight w:val="0"/>
      <w:marTop w:val="0"/>
      <w:marBottom w:val="0"/>
      <w:divBdr>
        <w:top w:val="none" w:sz="0" w:space="0" w:color="auto"/>
        <w:left w:val="none" w:sz="0" w:space="0" w:color="auto"/>
        <w:bottom w:val="none" w:sz="0" w:space="0" w:color="auto"/>
        <w:right w:val="none" w:sz="0" w:space="0" w:color="auto"/>
      </w:divBdr>
    </w:div>
    <w:div w:id="347953784">
      <w:bodyDiv w:val="1"/>
      <w:marLeft w:val="0"/>
      <w:marRight w:val="0"/>
      <w:marTop w:val="0"/>
      <w:marBottom w:val="0"/>
      <w:divBdr>
        <w:top w:val="none" w:sz="0" w:space="0" w:color="auto"/>
        <w:left w:val="none" w:sz="0" w:space="0" w:color="auto"/>
        <w:bottom w:val="none" w:sz="0" w:space="0" w:color="auto"/>
        <w:right w:val="none" w:sz="0" w:space="0" w:color="auto"/>
      </w:divBdr>
    </w:div>
    <w:div w:id="465047813">
      <w:bodyDiv w:val="1"/>
      <w:marLeft w:val="0"/>
      <w:marRight w:val="0"/>
      <w:marTop w:val="0"/>
      <w:marBottom w:val="0"/>
      <w:divBdr>
        <w:top w:val="none" w:sz="0" w:space="0" w:color="auto"/>
        <w:left w:val="none" w:sz="0" w:space="0" w:color="auto"/>
        <w:bottom w:val="none" w:sz="0" w:space="0" w:color="auto"/>
        <w:right w:val="none" w:sz="0" w:space="0" w:color="auto"/>
      </w:divBdr>
    </w:div>
    <w:div w:id="470904987">
      <w:bodyDiv w:val="1"/>
      <w:marLeft w:val="0"/>
      <w:marRight w:val="0"/>
      <w:marTop w:val="0"/>
      <w:marBottom w:val="0"/>
      <w:divBdr>
        <w:top w:val="none" w:sz="0" w:space="0" w:color="auto"/>
        <w:left w:val="none" w:sz="0" w:space="0" w:color="auto"/>
        <w:bottom w:val="none" w:sz="0" w:space="0" w:color="auto"/>
        <w:right w:val="none" w:sz="0" w:space="0" w:color="auto"/>
      </w:divBdr>
    </w:div>
    <w:div w:id="512914616">
      <w:bodyDiv w:val="1"/>
      <w:marLeft w:val="0"/>
      <w:marRight w:val="0"/>
      <w:marTop w:val="0"/>
      <w:marBottom w:val="0"/>
      <w:divBdr>
        <w:top w:val="none" w:sz="0" w:space="0" w:color="auto"/>
        <w:left w:val="none" w:sz="0" w:space="0" w:color="auto"/>
        <w:bottom w:val="none" w:sz="0" w:space="0" w:color="auto"/>
        <w:right w:val="none" w:sz="0" w:space="0" w:color="auto"/>
      </w:divBdr>
    </w:div>
    <w:div w:id="540940856">
      <w:bodyDiv w:val="1"/>
      <w:marLeft w:val="0"/>
      <w:marRight w:val="0"/>
      <w:marTop w:val="0"/>
      <w:marBottom w:val="0"/>
      <w:divBdr>
        <w:top w:val="none" w:sz="0" w:space="0" w:color="auto"/>
        <w:left w:val="none" w:sz="0" w:space="0" w:color="auto"/>
        <w:bottom w:val="none" w:sz="0" w:space="0" w:color="auto"/>
        <w:right w:val="none" w:sz="0" w:space="0" w:color="auto"/>
      </w:divBdr>
    </w:div>
    <w:div w:id="572740285">
      <w:bodyDiv w:val="1"/>
      <w:marLeft w:val="0"/>
      <w:marRight w:val="0"/>
      <w:marTop w:val="0"/>
      <w:marBottom w:val="0"/>
      <w:divBdr>
        <w:top w:val="none" w:sz="0" w:space="0" w:color="auto"/>
        <w:left w:val="none" w:sz="0" w:space="0" w:color="auto"/>
        <w:bottom w:val="none" w:sz="0" w:space="0" w:color="auto"/>
        <w:right w:val="none" w:sz="0" w:space="0" w:color="auto"/>
      </w:divBdr>
    </w:div>
    <w:div w:id="581716786">
      <w:bodyDiv w:val="1"/>
      <w:marLeft w:val="0"/>
      <w:marRight w:val="0"/>
      <w:marTop w:val="0"/>
      <w:marBottom w:val="0"/>
      <w:divBdr>
        <w:top w:val="none" w:sz="0" w:space="0" w:color="auto"/>
        <w:left w:val="none" w:sz="0" w:space="0" w:color="auto"/>
        <w:bottom w:val="none" w:sz="0" w:space="0" w:color="auto"/>
        <w:right w:val="none" w:sz="0" w:space="0" w:color="auto"/>
      </w:divBdr>
    </w:div>
    <w:div w:id="626158340">
      <w:bodyDiv w:val="1"/>
      <w:marLeft w:val="0"/>
      <w:marRight w:val="0"/>
      <w:marTop w:val="0"/>
      <w:marBottom w:val="0"/>
      <w:divBdr>
        <w:top w:val="none" w:sz="0" w:space="0" w:color="auto"/>
        <w:left w:val="none" w:sz="0" w:space="0" w:color="auto"/>
        <w:bottom w:val="none" w:sz="0" w:space="0" w:color="auto"/>
        <w:right w:val="none" w:sz="0" w:space="0" w:color="auto"/>
      </w:divBdr>
    </w:div>
    <w:div w:id="639845086">
      <w:bodyDiv w:val="1"/>
      <w:marLeft w:val="0"/>
      <w:marRight w:val="0"/>
      <w:marTop w:val="0"/>
      <w:marBottom w:val="0"/>
      <w:divBdr>
        <w:top w:val="none" w:sz="0" w:space="0" w:color="auto"/>
        <w:left w:val="none" w:sz="0" w:space="0" w:color="auto"/>
        <w:bottom w:val="none" w:sz="0" w:space="0" w:color="auto"/>
        <w:right w:val="none" w:sz="0" w:space="0" w:color="auto"/>
      </w:divBdr>
    </w:div>
    <w:div w:id="662784574">
      <w:bodyDiv w:val="1"/>
      <w:marLeft w:val="0"/>
      <w:marRight w:val="0"/>
      <w:marTop w:val="0"/>
      <w:marBottom w:val="0"/>
      <w:divBdr>
        <w:top w:val="none" w:sz="0" w:space="0" w:color="auto"/>
        <w:left w:val="none" w:sz="0" w:space="0" w:color="auto"/>
        <w:bottom w:val="none" w:sz="0" w:space="0" w:color="auto"/>
        <w:right w:val="none" w:sz="0" w:space="0" w:color="auto"/>
      </w:divBdr>
    </w:div>
    <w:div w:id="698244866">
      <w:bodyDiv w:val="1"/>
      <w:marLeft w:val="0"/>
      <w:marRight w:val="0"/>
      <w:marTop w:val="0"/>
      <w:marBottom w:val="0"/>
      <w:divBdr>
        <w:top w:val="none" w:sz="0" w:space="0" w:color="auto"/>
        <w:left w:val="none" w:sz="0" w:space="0" w:color="auto"/>
        <w:bottom w:val="none" w:sz="0" w:space="0" w:color="auto"/>
        <w:right w:val="none" w:sz="0" w:space="0" w:color="auto"/>
      </w:divBdr>
    </w:div>
    <w:div w:id="714306962">
      <w:bodyDiv w:val="1"/>
      <w:marLeft w:val="0"/>
      <w:marRight w:val="0"/>
      <w:marTop w:val="0"/>
      <w:marBottom w:val="0"/>
      <w:divBdr>
        <w:top w:val="none" w:sz="0" w:space="0" w:color="auto"/>
        <w:left w:val="none" w:sz="0" w:space="0" w:color="auto"/>
        <w:bottom w:val="none" w:sz="0" w:space="0" w:color="auto"/>
        <w:right w:val="none" w:sz="0" w:space="0" w:color="auto"/>
      </w:divBdr>
    </w:div>
    <w:div w:id="743138164">
      <w:bodyDiv w:val="1"/>
      <w:marLeft w:val="0"/>
      <w:marRight w:val="0"/>
      <w:marTop w:val="0"/>
      <w:marBottom w:val="0"/>
      <w:divBdr>
        <w:top w:val="none" w:sz="0" w:space="0" w:color="auto"/>
        <w:left w:val="none" w:sz="0" w:space="0" w:color="auto"/>
        <w:bottom w:val="none" w:sz="0" w:space="0" w:color="auto"/>
        <w:right w:val="none" w:sz="0" w:space="0" w:color="auto"/>
      </w:divBdr>
    </w:div>
    <w:div w:id="868615016">
      <w:bodyDiv w:val="1"/>
      <w:marLeft w:val="0"/>
      <w:marRight w:val="0"/>
      <w:marTop w:val="0"/>
      <w:marBottom w:val="0"/>
      <w:divBdr>
        <w:top w:val="none" w:sz="0" w:space="0" w:color="auto"/>
        <w:left w:val="none" w:sz="0" w:space="0" w:color="auto"/>
        <w:bottom w:val="none" w:sz="0" w:space="0" w:color="auto"/>
        <w:right w:val="none" w:sz="0" w:space="0" w:color="auto"/>
      </w:divBdr>
    </w:div>
    <w:div w:id="889531965">
      <w:bodyDiv w:val="1"/>
      <w:marLeft w:val="0"/>
      <w:marRight w:val="0"/>
      <w:marTop w:val="0"/>
      <w:marBottom w:val="0"/>
      <w:divBdr>
        <w:top w:val="none" w:sz="0" w:space="0" w:color="auto"/>
        <w:left w:val="none" w:sz="0" w:space="0" w:color="auto"/>
        <w:bottom w:val="none" w:sz="0" w:space="0" w:color="auto"/>
        <w:right w:val="none" w:sz="0" w:space="0" w:color="auto"/>
      </w:divBdr>
    </w:div>
    <w:div w:id="944918524">
      <w:bodyDiv w:val="1"/>
      <w:marLeft w:val="0"/>
      <w:marRight w:val="0"/>
      <w:marTop w:val="0"/>
      <w:marBottom w:val="0"/>
      <w:divBdr>
        <w:top w:val="none" w:sz="0" w:space="0" w:color="auto"/>
        <w:left w:val="none" w:sz="0" w:space="0" w:color="auto"/>
        <w:bottom w:val="none" w:sz="0" w:space="0" w:color="auto"/>
        <w:right w:val="none" w:sz="0" w:space="0" w:color="auto"/>
      </w:divBdr>
    </w:div>
    <w:div w:id="988287900">
      <w:bodyDiv w:val="1"/>
      <w:marLeft w:val="0"/>
      <w:marRight w:val="0"/>
      <w:marTop w:val="0"/>
      <w:marBottom w:val="0"/>
      <w:divBdr>
        <w:top w:val="none" w:sz="0" w:space="0" w:color="auto"/>
        <w:left w:val="none" w:sz="0" w:space="0" w:color="auto"/>
        <w:bottom w:val="none" w:sz="0" w:space="0" w:color="auto"/>
        <w:right w:val="none" w:sz="0" w:space="0" w:color="auto"/>
      </w:divBdr>
    </w:div>
    <w:div w:id="1003820767">
      <w:bodyDiv w:val="1"/>
      <w:marLeft w:val="0"/>
      <w:marRight w:val="0"/>
      <w:marTop w:val="0"/>
      <w:marBottom w:val="0"/>
      <w:divBdr>
        <w:top w:val="none" w:sz="0" w:space="0" w:color="auto"/>
        <w:left w:val="none" w:sz="0" w:space="0" w:color="auto"/>
        <w:bottom w:val="none" w:sz="0" w:space="0" w:color="auto"/>
        <w:right w:val="none" w:sz="0" w:space="0" w:color="auto"/>
      </w:divBdr>
    </w:div>
    <w:div w:id="1020739706">
      <w:bodyDiv w:val="1"/>
      <w:marLeft w:val="0"/>
      <w:marRight w:val="0"/>
      <w:marTop w:val="0"/>
      <w:marBottom w:val="0"/>
      <w:divBdr>
        <w:top w:val="none" w:sz="0" w:space="0" w:color="auto"/>
        <w:left w:val="none" w:sz="0" w:space="0" w:color="auto"/>
        <w:bottom w:val="none" w:sz="0" w:space="0" w:color="auto"/>
        <w:right w:val="none" w:sz="0" w:space="0" w:color="auto"/>
      </w:divBdr>
      <w:divsChild>
        <w:div w:id="57478099">
          <w:marLeft w:val="0"/>
          <w:marRight w:val="0"/>
          <w:marTop w:val="0"/>
          <w:marBottom w:val="0"/>
          <w:divBdr>
            <w:top w:val="none" w:sz="0" w:space="0" w:color="auto"/>
            <w:left w:val="none" w:sz="0" w:space="0" w:color="auto"/>
            <w:bottom w:val="none" w:sz="0" w:space="0" w:color="auto"/>
            <w:right w:val="none" w:sz="0" w:space="0" w:color="auto"/>
          </w:divBdr>
        </w:div>
        <w:div w:id="603616499">
          <w:marLeft w:val="0"/>
          <w:marRight w:val="0"/>
          <w:marTop w:val="0"/>
          <w:marBottom w:val="0"/>
          <w:divBdr>
            <w:top w:val="none" w:sz="0" w:space="0" w:color="auto"/>
            <w:left w:val="none" w:sz="0" w:space="0" w:color="auto"/>
            <w:bottom w:val="none" w:sz="0" w:space="0" w:color="auto"/>
            <w:right w:val="none" w:sz="0" w:space="0" w:color="auto"/>
          </w:divBdr>
        </w:div>
        <w:div w:id="695499474">
          <w:marLeft w:val="0"/>
          <w:marRight w:val="0"/>
          <w:marTop w:val="0"/>
          <w:marBottom w:val="0"/>
          <w:divBdr>
            <w:top w:val="none" w:sz="0" w:space="0" w:color="auto"/>
            <w:left w:val="none" w:sz="0" w:space="0" w:color="auto"/>
            <w:bottom w:val="none" w:sz="0" w:space="0" w:color="auto"/>
            <w:right w:val="none" w:sz="0" w:space="0" w:color="auto"/>
          </w:divBdr>
        </w:div>
        <w:div w:id="711080468">
          <w:marLeft w:val="0"/>
          <w:marRight w:val="0"/>
          <w:marTop w:val="0"/>
          <w:marBottom w:val="0"/>
          <w:divBdr>
            <w:top w:val="none" w:sz="0" w:space="0" w:color="auto"/>
            <w:left w:val="none" w:sz="0" w:space="0" w:color="auto"/>
            <w:bottom w:val="none" w:sz="0" w:space="0" w:color="auto"/>
            <w:right w:val="none" w:sz="0" w:space="0" w:color="auto"/>
          </w:divBdr>
        </w:div>
        <w:div w:id="747967537">
          <w:marLeft w:val="0"/>
          <w:marRight w:val="0"/>
          <w:marTop w:val="0"/>
          <w:marBottom w:val="0"/>
          <w:divBdr>
            <w:top w:val="none" w:sz="0" w:space="0" w:color="auto"/>
            <w:left w:val="none" w:sz="0" w:space="0" w:color="auto"/>
            <w:bottom w:val="none" w:sz="0" w:space="0" w:color="auto"/>
            <w:right w:val="none" w:sz="0" w:space="0" w:color="auto"/>
          </w:divBdr>
        </w:div>
      </w:divsChild>
    </w:div>
    <w:div w:id="1043940984">
      <w:bodyDiv w:val="1"/>
      <w:marLeft w:val="0"/>
      <w:marRight w:val="0"/>
      <w:marTop w:val="0"/>
      <w:marBottom w:val="0"/>
      <w:divBdr>
        <w:top w:val="none" w:sz="0" w:space="0" w:color="auto"/>
        <w:left w:val="none" w:sz="0" w:space="0" w:color="auto"/>
        <w:bottom w:val="none" w:sz="0" w:space="0" w:color="auto"/>
        <w:right w:val="none" w:sz="0" w:space="0" w:color="auto"/>
      </w:divBdr>
    </w:div>
    <w:div w:id="1223753890">
      <w:bodyDiv w:val="1"/>
      <w:marLeft w:val="0"/>
      <w:marRight w:val="0"/>
      <w:marTop w:val="0"/>
      <w:marBottom w:val="0"/>
      <w:divBdr>
        <w:top w:val="none" w:sz="0" w:space="0" w:color="auto"/>
        <w:left w:val="none" w:sz="0" w:space="0" w:color="auto"/>
        <w:bottom w:val="none" w:sz="0" w:space="0" w:color="auto"/>
        <w:right w:val="none" w:sz="0" w:space="0" w:color="auto"/>
      </w:divBdr>
    </w:div>
    <w:div w:id="1229072259">
      <w:bodyDiv w:val="1"/>
      <w:marLeft w:val="0"/>
      <w:marRight w:val="0"/>
      <w:marTop w:val="0"/>
      <w:marBottom w:val="0"/>
      <w:divBdr>
        <w:top w:val="none" w:sz="0" w:space="0" w:color="auto"/>
        <w:left w:val="none" w:sz="0" w:space="0" w:color="auto"/>
        <w:bottom w:val="none" w:sz="0" w:space="0" w:color="auto"/>
        <w:right w:val="none" w:sz="0" w:space="0" w:color="auto"/>
      </w:divBdr>
    </w:div>
    <w:div w:id="1288006086">
      <w:bodyDiv w:val="1"/>
      <w:marLeft w:val="0"/>
      <w:marRight w:val="0"/>
      <w:marTop w:val="0"/>
      <w:marBottom w:val="0"/>
      <w:divBdr>
        <w:top w:val="none" w:sz="0" w:space="0" w:color="auto"/>
        <w:left w:val="none" w:sz="0" w:space="0" w:color="auto"/>
        <w:bottom w:val="none" w:sz="0" w:space="0" w:color="auto"/>
        <w:right w:val="none" w:sz="0" w:space="0" w:color="auto"/>
      </w:divBdr>
    </w:div>
    <w:div w:id="1590892971">
      <w:bodyDiv w:val="1"/>
      <w:marLeft w:val="0"/>
      <w:marRight w:val="0"/>
      <w:marTop w:val="0"/>
      <w:marBottom w:val="0"/>
      <w:divBdr>
        <w:top w:val="none" w:sz="0" w:space="0" w:color="auto"/>
        <w:left w:val="none" w:sz="0" w:space="0" w:color="auto"/>
        <w:bottom w:val="none" w:sz="0" w:space="0" w:color="auto"/>
        <w:right w:val="none" w:sz="0" w:space="0" w:color="auto"/>
      </w:divBdr>
    </w:div>
    <w:div w:id="1649550432">
      <w:bodyDiv w:val="1"/>
      <w:marLeft w:val="0"/>
      <w:marRight w:val="0"/>
      <w:marTop w:val="0"/>
      <w:marBottom w:val="0"/>
      <w:divBdr>
        <w:top w:val="none" w:sz="0" w:space="0" w:color="auto"/>
        <w:left w:val="none" w:sz="0" w:space="0" w:color="auto"/>
        <w:bottom w:val="none" w:sz="0" w:space="0" w:color="auto"/>
        <w:right w:val="none" w:sz="0" w:space="0" w:color="auto"/>
      </w:divBdr>
    </w:div>
    <w:div w:id="1682512861">
      <w:bodyDiv w:val="1"/>
      <w:marLeft w:val="0"/>
      <w:marRight w:val="0"/>
      <w:marTop w:val="0"/>
      <w:marBottom w:val="0"/>
      <w:divBdr>
        <w:top w:val="none" w:sz="0" w:space="0" w:color="auto"/>
        <w:left w:val="none" w:sz="0" w:space="0" w:color="auto"/>
        <w:bottom w:val="none" w:sz="0" w:space="0" w:color="auto"/>
        <w:right w:val="none" w:sz="0" w:space="0" w:color="auto"/>
      </w:divBdr>
    </w:div>
    <w:div w:id="1695619952">
      <w:bodyDiv w:val="1"/>
      <w:marLeft w:val="0"/>
      <w:marRight w:val="0"/>
      <w:marTop w:val="0"/>
      <w:marBottom w:val="0"/>
      <w:divBdr>
        <w:top w:val="none" w:sz="0" w:space="0" w:color="auto"/>
        <w:left w:val="none" w:sz="0" w:space="0" w:color="auto"/>
        <w:bottom w:val="none" w:sz="0" w:space="0" w:color="auto"/>
        <w:right w:val="none" w:sz="0" w:space="0" w:color="auto"/>
      </w:divBdr>
    </w:div>
    <w:div w:id="1711804224">
      <w:bodyDiv w:val="1"/>
      <w:marLeft w:val="0"/>
      <w:marRight w:val="0"/>
      <w:marTop w:val="0"/>
      <w:marBottom w:val="0"/>
      <w:divBdr>
        <w:top w:val="none" w:sz="0" w:space="0" w:color="auto"/>
        <w:left w:val="none" w:sz="0" w:space="0" w:color="auto"/>
        <w:bottom w:val="none" w:sz="0" w:space="0" w:color="auto"/>
        <w:right w:val="none" w:sz="0" w:space="0" w:color="auto"/>
      </w:divBdr>
    </w:div>
    <w:div w:id="1792631815">
      <w:bodyDiv w:val="1"/>
      <w:marLeft w:val="0"/>
      <w:marRight w:val="0"/>
      <w:marTop w:val="0"/>
      <w:marBottom w:val="0"/>
      <w:divBdr>
        <w:top w:val="none" w:sz="0" w:space="0" w:color="auto"/>
        <w:left w:val="none" w:sz="0" w:space="0" w:color="auto"/>
        <w:bottom w:val="none" w:sz="0" w:space="0" w:color="auto"/>
        <w:right w:val="none" w:sz="0" w:space="0" w:color="auto"/>
      </w:divBdr>
    </w:div>
    <w:div w:id="2084571523">
      <w:bodyDiv w:val="1"/>
      <w:marLeft w:val="0"/>
      <w:marRight w:val="0"/>
      <w:marTop w:val="0"/>
      <w:marBottom w:val="0"/>
      <w:divBdr>
        <w:top w:val="none" w:sz="0" w:space="0" w:color="auto"/>
        <w:left w:val="none" w:sz="0" w:space="0" w:color="auto"/>
        <w:bottom w:val="none" w:sz="0" w:space="0" w:color="auto"/>
        <w:right w:val="none" w:sz="0" w:space="0" w:color="auto"/>
      </w:divBdr>
    </w:div>
    <w:div w:id="21203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le.cavalieri@univ-amu.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corev.fr/" TargetMode="External"/><Relationship Id="rId5" Type="http://schemas.openxmlformats.org/officeDocument/2006/relationships/webSettings" Target="webSettings.xml"/><Relationship Id="rId10" Type="http://schemas.openxmlformats.org/officeDocument/2006/relationships/hyperlink" Target="mailto:Joelle.cavalieri@univ-amu.fr" TargetMode="External"/><Relationship Id="rId4" Type="http://schemas.openxmlformats.org/officeDocument/2006/relationships/settings" Target="settings.xml"/><Relationship Id="rId9" Type="http://schemas.openxmlformats.org/officeDocument/2006/relationships/hyperlink" Target="http://www.eccore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E11F-96C7-DE44-AF8A-F97D0251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1163</Words>
  <Characters>6398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lpstr>
    </vt:vector>
  </TitlesOfParts>
  <Company>cerege</Company>
  <LinksUpToDate>false</LinksUpToDate>
  <CharactersWithSpaces>7546</CharactersWithSpaces>
  <SharedDoc>false</SharedDoc>
  <HLinks>
    <vt:vector size="12" baseType="variant">
      <vt:variant>
        <vt:i4>6291557</vt:i4>
      </vt:variant>
      <vt:variant>
        <vt:i4>3</vt:i4>
      </vt:variant>
      <vt:variant>
        <vt:i4>0</vt:i4>
      </vt:variant>
      <vt:variant>
        <vt:i4>5</vt:i4>
      </vt:variant>
      <vt:variant>
        <vt:lpwstr>http://www.eccorev.fr/</vt:lpwstr>
      </vt:variant>
      <vt:variant>
        <vt:lpwstr/>
      </vt:variant>
      <vt:variant>
        <vt:i4>1966123</vt:i4>
      </vt:variant>
      <vt:variant>
        <vt:i4>0</vt:i4>
      </vt:variant>
      <vt:variant>
        <vt:i4>0</vt:i4>
      </vt:variant>
      <vt:variant>
        <vt:i4>5</vt:i4>
      </vt:variant>
      <vt:variant>
        <vt:lpwstr>mailto:Joelle.cavalieri@univ-amu.fr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joelle</dc:creator>
  <cp:keywords/>
  <cp:lastModifiedBy>melanie auffan</cp:lastModifiedBy>
  <cp:revision>2</cp:revision>
  <cp:lastPrinted>2019-04-29T08:00:00Z</cp:lastPrinted>
  <dcterms:created xsi:type="dcterms:W3CDTF">2024-09-16T14:25:00Z</dcterms:created>
  <dcterms:modified xsi:type="dcterms:W3CDTF">2024-09-16T14:25:00Z</dcterms:modified>
</cp:coreProperties>
</file>